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42" w:rsidRPr="002F724E" w:rsidRDefault="00FC3B8C" w:rsidP="002F724E">
      <w:pPr>
        <w:spacing w:after="120" w:line="240" w:lineRule="auto"/>
        <w:ind w:left="720"/>
        <w:jc w:val="both"/>
        <w:rPr>
          <w:rFonts w:ascii="Times New Roman" w:eastAsia="Times New Roman" w:hAnsi="Times New Roman" w:cs="Times New Roman"/>
          <w:b/>
          <w:u w:val="single"/>
        </w:rPr>
      </w:pPr>
      <w:r w:rsidRPr="002F724E">
        <w:rPr>
          <w:rFonts w:ascii="Times New Roman" w:eastAsia="Times New Roman" w:hAnsi="Times New Roman" w:cs="Times New Roman"/>
          <w:b/>
          <w:noProof/>
          <w:u w:val="single"/>
          <w:lang w:val="fr-FR"/>
        </w:rPr>
        <w:drawing>
          <wp:inline distT="114300" distB="114300" distL="114300" distR="114300">
            <wp:extent cx="5291138" cy="110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91138" cy="1104900"/>
                    </a:xfrm>
                    <a:prstGeom prst="rect">
                      <a:avLst/>
                    </a:prstGeom>
                    <a:ln/>
                  </pic:spPr>
                </pic:pic>
              </a:graphicData>
            </a:graphic>
          </wp:inline>
        </w:drawing>
      </w:r>
    </w:p>
    <w:p w:rsidR="00CA2542" w:rsidRPr="002F724E" w:rsidRDefault="00FC3B8C" w:rsidP="002F724E">
      <w:pPr>
        <w:spacing w:after="120" w:line="240" w:lineRule="auto"/>
        <w:ind w:left="720"/>
        <w:jc w:val="both"/>
        <w:rPr>
          <w:rFonts w:ascii="Times New Roman" w:eastAsia="Times New Roman" w:hAnsi="Times New Roman" w:cs="Times New Roman"/>
          <w:b/>
        </w:rPr>
      </w:pPr>
      <w:r w:rsidRPr="002F724E">
        <w:rPr>
          <w:rFonts w:ascii="Times New Roman" w:eastAsia="Times New Roman" w:hAnsi="Times New Roman" w:cs="Times New Roman"/>
          <w:b/>
        </w:rPr>
        <w:t>Licence 2 Droit</w:t>
      </w:r>
    </w:p>
    <w:p w:rsidR="00CA2542" w:rsidRPr="002F724E" w:rsidRDefault="00FC3B8C" w:rsidP="002F724E">
      <w:pPr>
        <w:spacing w:after="120" w:line="240" w:lineRule="auto"/>
        <w:ind w:left="720"/>
        <w:jc w:val="both"/>
        <w:rPr>
          <w:rFonts w:ascii="Times New Roman" w:eastAsia="Times New Roman" w:hAnsi="Times New Roman" w:cs="Times New Roman"/>
          <w:b/>
        </w:rPr>
      </w:pPr>
      <w:r w:rsidRPr="002F724E">
        <w:rPr>
          <w:rFonts w:ascii="Times New Roman" w:eastAsia="Times New Roman" w:hAnsi="Times New Roman" w:cs="Times New Roman"/>
          <w:b/>
        </w:rPr>
        <w:t>Semestre 1</w:t>
      </w:r>
    </w:p>
    <w:p w:rsidR="00CA2542" w:rsidRPr="002F724E" w:rsidRDefault="00CA2542" w:rsidP="002F724E">
      <w:pPr>
        <w:spacing w:after="120" w:line="240" w:lineRule="auto"/>
        <w:ind w:left="720"/>
        <w:jc w:val="both"/>
        <w:rPr>
          <w:rFonts w:ascii="Times New Roman" w:eastAsia="Times New Roman" w:hAnsi="Times New Roman" w:cs="Times New Roman"/>
          <w:b/>
        </w:rPr>
      </w:pPr>
    </w:p>
    <w:p w:rsidR="00CA2542" w:rsidRPr="002F724E" w:rsidRDefault="00FC3B8C" w:rsidP="002F724E">
      <w:pPr>
        <w:spacing w:after="120" w:line="240" w:lineRule="auto"/>
        <w:ind w:left="720"/>
        <w:jc w:val="both"/>
        <w:rPr>
          <w:rFonts w:ascii="Times New Roman" w:eastAsia="Times New Roman" w:hAnsi="Times New Roman" w:cs="Times New Roman"/>
          <w:b/>
        </w:rPr>
      </w:pPr>
      <w:r w:rsidRPr="002F724E">
        <w:rPr>
          <w:rFonts w:ascii="Times New Roman" w:eastAsia="Times New Roman" w:hAnsi="Times New Roman" w:cs="Times New Roman"/>
          <w:b/>
        </w:rPr>
        <w:t xml:space="preserve">Droit administratif général </w:t>
      </w:r>
      <w:r w:rsidRPr="002F724E">
        <w:rPr>
          <w:rFonts w:ascii="Times New Roman" w:eastAsia="Times New Roman" w:hAnsi="Times New Roman" w:cs="Times New Roman"/>
        </w:rPr>
        <w:t xml:space="preserve">(Série 2) </w:t>
      </w:r>
    </w:p>
    <w:p w:rsidR="00CA2542" w:rsidRPr="002F724E" w:rsidRDefault="00FC3B8C" w:rsidP="002F724E">
      <w:pPr>
        <w:spacing w:after="120" w:line="240" w:lineRule="auto"/>
        <w:ind w:left="720"/>
        <w:jc w:val="both"/>
        <w:rPr>
          <w:rFonts w:ascii="Times New Roman" w:eastAsia="Times New Roman" w:hAnsi="Times New Roman" w:cs="Times New Roman"/>
          <w:sz w:val="18"/>
          <w:szCs w:val="18"/>
        </w:rPr>
      </w:pPr>
      <w:r w:rsidRPr="002F724E">
        <w:rPr>
          <w:rFonts w:ascii="Times New Roman" w:eastAsia="Times New Roman" w:hAnsi="Times New Roman" w:cs="Times New Roman"/>
          <w:sz w:val="18"/>
          <w:szCs w:val="18"/>
        </w:rPr>
        <w:t>Pr. Jean-François Brisson</w:t>
      </w:r>
    </w:p>
    <w:p w:rsidR="00B337A1" w:rsidRPr="002F724E" w:rsidRDefault="00B337A1" w:rsidP="002F724E">
      <w:pPr>
        <w:spacing w:after="120" w:line="240" w:lineRule="auto"/>
        <w:ind w:left="720"/>
        <w:jc w:val="center"/>
        <w:rPr>
          <w:rFonts w:ascii="Times New Roman" w:eastAsia="Times New Roman" w:hAnsi="Times New Roman" w:cs="Times New Roman"/>
          <w:b/>
          <w:u w:val="single"/>
        </w:rPr>
      </w:pPr>
      <w:r w:rsidRPr="002F724E">
        <w:rPr>
          <w:rFonts w:ascii="Times New Roman" w:eastAsia="Times New Roman" w:hAnsi="Times New Roman" w:cs="Times New Roman"/>
          <w:b/>
          <w:u w:val="single"/>
        </w:rPr>
        <w:t>Travaux dirigés</w:t>
      </w:r>
    </w:p>
    <w:p w:rsidR="00CA2542" w:rsidRPr="002F724E" w:rsidRDefault="00FC3B8C" w:rsidP="002F724E">
      <w:pPr>
        <w:spacing w:after="120" w:line="240" w:lineRule="auto"/>
        <w:ind w:left="720"/>
        <w:jc w:val="center"/>
        <w:rPr>
          <w:rFonts w:ascii="Times New Roman" w:eastAsia="Times New Roman" w:hAnsi="Times New Roman" w:cs="Times New Roman"/>
          <w:b/>
          <w:u w:val="single"/>
        </w:rPr>
      </w:pPr>
      <w:r w:rsidRPr="002F724E">
        <w:rPr>
          <w:rFonts w:ascii="Times New Roman" w:eastAsia="Times New Roman" w:hAnsi="Times New Roman" w:cs="Times New Roman"/>
          <w:b/>
          <w:u w:val="single"/>
        </w:rPr>
        <w:t>Droit administratif général</w:t>
      </w:r>
    </w:p>
    <w:p w:rsidR="00CA2542" w:rsidRPr="002F724E" w:rsidRDefault="00CA2542" w:rsidP="002F724E">
      <w:pPr>
        <w:spacing w:after="120" w:line="240" w:lineRule="auto"/>
        <w:jc w:val="both"/>
        <w:rPr>
          <w:rFonts w:ascii="Times New Roman" w:eastAsia="Times New Roman" w:hAnsi="Times New Roman" w:cs="Times New Roman"/>
          <w: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A2542" w:rsidRPr="002F724E">
        <w:tc>
          <w:tcPr>
            <w:tcW w:w="9029" w:type="dxa"/>
            <w:shd w:val="clear" w:color="auto" w:fill="auto"/>
            <w:tcMar>
              <w:top w:w="100" w:type="dxa"/>
              <w:left w:w="100" w:type="dxa"/>
              <w:bottom w:w="100" w:type="dxa"/>
              <w:right w:w="100" w:type="dxa"/>
            </w:tcMar>
          </w:tcPr>
          <w:p w:rsidR="00CA2542" w:rsidRPr="002F724E" w:rsidRDefault="00B337A1" w:rsidP="002F724E">
            <w:pPr>
              <w:widowControl w:val="0"/>
              <w:pBdr>
                <w:top w:val="nil"/>
                <w:left w:val="nil"/>
                <w:bottom w:val="nil"/>
                <w:right w:val="nil"/>
                <w:between w:val="nil"/>
              </w:pBdr>
              <w:spacing w:after="120" w:line="240" w:lineRule="auto"/>
              <w:jc w:val="center"/>
              <w:rPr>
                <w:rFonts w:ascii="Times New Roman" w:eastAsia="Times New Roman" w:hAnsi="Times New Roman" w:cs="Times New Roman"/>
                <w:b/>
              </w:rPr>
            </w:pPr>
            <w:r w:rsidRPr="002F724E">
              <w:rPr>
                <w:rFonts w:ascii="Times New Roman" w:eastAsia="Times New Roman" w:hAnsi="Times New Roman" w:cs="Times New Roman"/>
                <w:b/>
              </w:rPr>
              <w:t>Séance 10 : Le princip</w:t>
            </w:r>
            <w:r w:rsidR="00FC3B8C" w:rsidRPr="002F724E">
              <w:rPr>
                <w:rFonts w:ascii="Times New Roman" w:eastAsia="Times New Roman" w:hAnsi="Times New Roman" w:cs="Times New Roman"/>
                <w:b/>
              </w:rPr>
              <w:t xml:space="preserve">e </w:t>
            </w:r>
            <w:r w:rsidRPr="002F724E">
              <w:rPr>
                <w:rFonts w:ascii="Times New Roman" w:eastAsia="Times New Roman" w:hAnsi="Times New Roman" w:cs="Times New Roman"/>
                <w:b/>
              </w:rPr>
              <w:t>de mutabilité des</w:t>
            </w:r>
            <w:r w:rsidR="00FC3B8C" w:rsidRPr="002F724E">
              <w:rPr>
                <w:rFonts w:ascii="Times New Roman" w:eastAsia="Times New Roman" w:hAnsi="Times New Roman" w:cs="Times New Roman"/>
                <w:b/>
              </w:rPr>
              <w:t xml:space="preserve"> service</w:t>
            </w:r>
            <w:r w:rsidRPr="002F724E">
              <w:rPr>
                <w:rFonts w:ascii="Times New Roman" w:eastAsia="Times New Roman" w:hAnsi="Times New Roman" w:cs="Times New Roman"/>
                <w:b/>
              </w:rPr>
              <w:t>s</w:t>
            </w:r>
            <w:r w:rsidR="00FC3B8C" w:rsidRPr="002F724E">
              <w:rPr>
                <w:rFonts w:ascii="Times New Roman" w:eastAsia="Times New Roman" w:hAnsi="Times New Roman" w:cs="Times New Roman"/>
                <w:b/>
              </w:rPr>
              <w:t xml:space="preserve"> public</w:t>
            </w:r>
            <w:r w:rsidRPr="002F724E">
              <w:rPr>
                <w:rFonts w:ascii="Times New Roman" w:eastAsia="Times New Roman" w:hAnsi="Times New Roman" w:cs="Times New Roman"/>
                <w:b/>
              </w:rPr>
              <w:t>s</w:t>
            </w:r>
          </w:p>
        </w:tc>
      </w:tr>
    </w:tbl>
    <w:p w:rsidR="00CA2542" w:rsidRPr="002F724E" w:rsidRDefault="00CA2542" w:rsidP="002F724E">
      <w:pPr>
        <w:spacing w:after="120" w:line="240" w:lineRule="auto"/>
        <w:jc w:val="both"/>
        <w:rPr>
          <w:rFonts w:ascii="Times New Roman" w:eastAsia="Times New Roman" w:hAnsi="Times New Roman" w:cs="Times New Roman"/>
          <w:b/>
        </w:rPr>
      </w:pPr>
    </w:p>
    <w:p w:rsidR="00CA2542" w:rsidRPr="002F724E" w:rsidRDefault="00B337A1" w:rsidP="002F724E">
      <w:pPr>
        <w:spacing w:after="120" w:line="240" w:lineRule="auto"/>
        <w:rPr>
          <w:rFonts w:ascii="Times New Roman" w:eastAsia="Times New Roman" w:hAnsi="Times New Roman" w:cs="Times New Roman"/>
        </w:rPr>
      </w:pPr>
      <w:r w:rsidRPr="002F724E">
        <w:rPr>
          <w:rFonts w:ascii="Times New Roman" w:eastAsia="Times New Roman" w:hAnsi="Times New Roman" w:cs="Times New Roman"/>
        </w:rPr>
        <w:t>Exercice (</w:t>
      </w:r>
      <w:proofErr w:type="gramStart"/>
      <w:r w:rsidRPr="002F724E">
        <w:rPr>
          <w:rFonts w:ascii="Times New Roman" w:eastAsia="Times New Roman" w:hAnsi="Times New Roman" w:cs="Times New Roman"/>
        </w:rPr>
        <w:t>dissertation )</w:t>
      </w:r>
      <w:proofErr w:type="gramEnd"/>
      <w:r w:rsidR="002F724E">
        <w:rPr>
          <w:rFonts w:ascii="Times New Roman" w:eastAsia="Times New Roman" w:hAnsi="Times New Roman" w:cs="Times New Roman"/>
        </w:rPr>
        <w:t xml:space="preserve"> : </w:t>
      </w:r>
      <w:r w:rsidR="00FC3B8C" w:rsidRPr="002F724E">
        <w:rPr>
          <w:rFonts w:ascii="Times New Roman" w:eastAsia="Times New Roman" w:hAnsi="Times New Roman" w:cs="Times New Roman"/>
        </w:rPr>
        <w:t>Le principe de mutabilité face aux administrés : sujétion ou garantie ?</w:t>
      </w:r>
    </w:p>
    <w:p w:rsidR="00CA2542" w:rsidRPr="002F724E" w:rsidRDefault="00CA2542" w:rsidP="002F724E">
      <w:pPr>
        <w:spacing w:after="120" w:line="240" w:lineRule="auto"/>
        <w:jc w:val="both"/>
        <w:rPr>
          <w:rFonts w:ascii="Times New Roman" w:eastAsia="Times New Roman" w:hAnsi="Times New Roman" w:cs="Times New Roman"/>
          <w:b/>
        </w:rPr>
      </w:pPr>
    </w:p>
    <w:p w:rsidR="00CA2542" w:rsidRPr="002F724E" w:rsidRDefault="002F724E" w:rsidP="002F724E">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u w:val="single"/>
        </w:rPr>
        <w:t>Dossier documentaire</w:t>
      </w:r>
    </w:p>
    <w:p w:rsidR="00CA2542" w:rsidRPr="002F724E" w:rsidRDefault="00CA2542" w:rsidP="002F724E">
      <w:pPr>
        <w:spacing w:after="120" w:line="240" w:lineRule="auto"/>
        <w:jc w:val="both"/>
        <w:rPr>
          <w:rFonts w:ascii="Times New Roman" w:eastAsia="Times New Roman" w:hAnsi="Times New Roman" w:cs="Times New Roman"/>
          <w:b/>
        </w:rPr>
      </w:pPr>
    </w:p>
    <w:p w:rsidR="00CA2542" w:rsidRPr="002F724E" w:rsidRDefault="00FC3B8C" w:rsidP="002F724E">
      <w:pPr>
        <w:numPr>
          <w:ilvl w:val="0"/>
          <w:numId w:val="6"/>
        </w:numPr>
        <w:spacing w:after="120" w:line="240" w:lineRule="auto"/>
        <w:jc w:val="both"/>
        <w:rPr>
          <w:rFonts w:ascii="Times New Roman" w:eastAsia="Times New Roman" w:hAnsi="Times New Roman" w:cs="Times New Roman"/>
          <w:b/>
        </w:rPr>
      </w:pPr>
      <w:r w:rsidRPr="002F724E">
        <w:rPr>
          <w:rFonts w:ascii="Times New Roman" w:eastAsia="Times New Roman" w:hAnsi="Times New Roman" w:cs="Times New Roman"/>
          <w:b/>
          <w:u w:val="single"/>
        </w:rPr>
        <w:t>Principe de mutabilité face aux concessionnaires de service public</w:t>
      </w:r>
    </w:p>
    <w:p w:rsidR="00CA2542" w:rsidRPr="002F724E" w:rsidRDefault="00CA2542" w:rsidP="002F724E">
      <w:pPr>
        <w:spacing w:after="120" w:line="240" w:lineRule="auto"/>
        <w:ind w:left="1440"/>
        <w:jc w:val="both"/>
        <w:rPr>
          <w:rFonts w:ascii="Times New Roman" w:eastAsia="Times New Roman" w:hAnsi="Times New Roman" w:cs="Times New Roman"/>
          <w:b/>
          <w:u w:val="single"/>
        </w:rPr>
      </w:pPr>
    </w:p>
    <w:p w:rsidR="00CA2542" w:rsidRPr="002F724E" w:rsidRDefault="00FC3B8C" w:rsidP="002F724E">
      <w:pPr>
        <w:numPr>
          <w:ilvl w:val="0"/>
          <w:numId w:val="3"/>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u w:val="single"/>
        </w:rPr>
        <w:t>Doc 1</w:t>
      </w:r>
      <w:r w:rsidRPr="002F724E">
        <w:rPr>
          <w:rFonts w:ascii="Times New Roman" w:eastAsia="Times New Roman" w:hAnsi="Times New Roman" w:cs="Times New Roman"/>
        </w:rPr>
        <w:t xml:space="preserve"> : CE, 10 janvier </w:t>
      </w:r>
      <w:proofErr w:type="gramStart"/>
      <w:r w:rsidRPr="002F724E">
        <w:rPr>
          <w:rFonts w:ascii="Times New Roman" w:eastAsia="Times New Roman" w:hAnsi="Times New Roman" w:cs="Times New Roman"/>
        </w:rPr>
        <w:t>1902,  Compagnie</w:t>
      </w:r>
      <w:proofErr w:type="gramEnd"/>
      <w:r w:rsidRPr="002F724E">
        <w:rPr>
          <w:rFonts w:ascii="Times New Roman" w:eastAsia="Times New Roman" w:hAnsi="Times New Roman" w:cs="Times New Roman"/>
        </w:rPr>
        <w:t xml:space="preserve"> nouvelle du gaz de </w:t>
      </w:r>
      <w:proofErr w:type="spellStart"/>
      <w:r w:rsidRPr="002F724E">
        <w:rPr>
          <w:rFonts w:ascii="Times New Roman" w:eastAsia="Times New Roman" w:hAnsi="Times New Roman" w:cs="Times New Roman"/>
        </w:rPr>
        <w:t>Deville-les-Rouen</w:t>
      </w:r>
      <w:proofErr w:type="spellEnd"/>
    </w:p>
    <w:p w:rsidR="00CA2542" w:rsidRPr="002F724E" w:rsidRDefault="00FC3B8C" w:rsidP="002F724E">
      <w:pPr>
        <w:numPr>
          <w:ilvl w:val="0"/>
          <w:numId w:val="3"/>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u w:val="single"/>
        </w:rPr>
        <w:t>Doc 2</w:t>
      </w:r>
      <w:r w:rsidRPr="002F724E">
        <w:rPr>
          <w:rFonts w:ascii="Times New Roman" w:eastAsia="Times New Roman" w:hAnsi="Times New Roman" w:cs="Times New Roman"/>
        </w:rPr>
        <w:t xml:space="preserve"> : CE, 11 mars 1910, Compagnie générale française des tramways</w:t>
      </w:r>
    </w:p>
    <w:p w:rsidR="00CA2542" w:rsidRPr="002F724E" w:rsidRDefault="00FC3B8C" w:rsidP="002F724E">
      <w:pPr>
        <w:numPr>
          <w:ilvl w:val="0"/>
          <w:numId w:val="6"/>
        </w:numPr>
        <w:spacing w:after="120" w:line="240" w:lineRule="auto"/>
        <w:jc w:val="both"/>
        <w:rPr>
          <w:rFonts w:ascii="Times New Roman" w:eastAsia="Times New Roman" w:hAnsi="Times New Roman" w:cs="Times New Roman"/>
          <w:b/>
        </w:rPr>
      </w:pPr>
      <w:r w:rsidRPr="002F724E">
        <w:rPr>
          <w:rFonts w:ascii="Times New Roman" w:eastAsia="Times New Roman" w:hAnsi="Times New Roman" w:cs="Times New Roman"/>
          <w:b/>
          <w:u w:val="single"/>
        </w:rPr>
        <w:t>Principe de mutabilité face aux agents publics</w:t>
      </w:r>
    </w:p>
    <w:p w:rsidR="00CA2542" w:rsidRPr="002F724E" w:rsidRDefault="00FC3B8C" w:rsidP="002F724E">
      <w:pPr>
        <w:numPr>
          <w:ilvl w:val="0"/>
          <w:numId w:val="4"/>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3</w:t>
      </w:r>
      <w:r w:rsidRPr="002F724E">
        <w:rPr>
          <w:rFonts w:ascii="Times New Roman" w:eastAsia="Times New Roman" w:hAnsi="Times New Roman" w:cs="Times New Roman"/>
          <w:highlight w:val="white"/>
        </w:rPr>
        <w:t xml:space="preserve"> : CE, 26 juillet 2007, M. Georges A</w:t>
      </w:r>
    </w:p>
    <w:p w:rsidR="00CA2542" w:rsidRPr="002F724E" w:rsidRDefault="00FC3B8C" w:rsidP="002F724E">
      <w:pPr>
        <w:numPr>
          <w:ilvl w:val="0"/>
          <w:numId w:val="6"/>
        </w:numPr>
        <w:spacing w:after="120" w:line="240" w:lineRule="auto"/>
        <w:jc w:val="both"/>
        <w:rPr>
          <w:rFonts w:ascii="Times New Roman" w:eastAsia="Times New Roman" w:hAnsi="Times New Roman" w:cs="Times New Roman"/>
          <w:b/>
        </w:rPr>
      </w:pPr>
      <w:r w:rsidRPr="002F724E">
        <w:rPr>
          <w:rFonts w:ascii="Times New Roman" w:eastAsia="Times New Roman" w:hAnsi="Times New Roman" w:cs="Times New Roman"/>
          <w:b/>
          <w:u w:val="single"/>
        </w:rPr>
        <w:t>Principe de mutabilité face aux usagers du service public</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4</w:t>
      </w:r>
      <w:r w:rsidRPr="002F724E">
        <w:rPr>
          <w:rFonts w:ascii="Times New Roman" w:eastAsia="Times New Roman" w:hAnsi="Times New Roman" w:cs="Times New Roman"/>
          <w:highlight w:val="white"/>
        </w:rPr>
        <w:t xml:space="preserve"> : </w:t>
      </w:r>
      <w:r w:rsidRPr="002F724E">
        <w:rPr>
          <w:rFonts w:ascii="Times New Roman" w:eastAsia="Times New Roman" w:hAnsi="Times New Roman" w:cs="Times New Roman"/>
        </w:rPr>
        <w:t xml:space="preserve">CE, 21 décembre 1906, Syndicat des propriétaires et contribuables du quartier croix de </w:t>
      </w:r>
      <w:proofErr w:type="spellStart"/>
      <w:r w:rsidRPr="002F724E">
        <w:rPr>
          <w:rFonts w:ascii="Times New Roman" w:eastAsia="Times New Roman" w:hAnsi="Times New Roman" w:cs="Times New Roman"/>
        </w:rPr>
        <w:t>Seguey</w:t>
      </w:r>
      <w:proofErr w:type="spellEnd"/>
      <w:r w:rsidRPr="002F724E">
        <w:rPr>
          <w:rFonts w:ascii="Times New Roman" w:eastAsia="Times New Roman" w:hAnsi="Times New Roman" w:cs="Times New Roman"/>
        </w:rPr>
        <w:t xml:space="preserve"> Tivoli</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5</w:t>
      </w:r>
      <w:r w:rsidRPr="002F724E">
        <w:rPr>
          <w:rFonts w:ascii="Times New Roman" w:eastAsia="Times New Roman" w:hAnsi="Times New Roman" w:cs="Times New Roman"/>
          <w:highlight w:val="white"/>
        </w:rPr>
        <w:t xml:space="preserve"> : </w:t>
      </w:r>
      <w:r w:rsidRPr="002F724E">
        <w:rPr>
          <w:rFonts w:ascii="Times New Roman" w:eastAsia="Times New Roman" w:hAnsi="Times New Roman" w:cs="Times New Roman"/>
        </w:rPr>
        <w:t>CE, 25 juin 1948, Société du Journal de l’Aurore</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6</w:t>
      </w:r>
      <w:r w:rsidRPr="002F724E">
        <w:rPr>
          <w:rFonts w:ascii="Times New Roman" w:eastAsia="Times New Roman" w:hAnsi="Times New Roman" w:cs="Times New Roman"/>
          <w:highlight w:val="white"/>
        </w:rPr>
        <w:t xml:space="preserve"> : </w:t>
      </w:r>
      <w:proofErr w:type="spellStart"/>
      <w:proofErr w:type="gramStart"/>
      <w:r w:rsidRPr="002F724E">
        <w:rPr>
          <w:rFonts w:ascii="Times New Roman" w:eastAsia="Times New Roman" w:hAnsi="Times New Roman" w:cs="Times New Roman"/>
        </w:rPr>
        <w:t>CE,Sect</w:t>
      </w:r>
      <w:proofErr w:type="spellEnd"/>
      <w:r w:rsidRPr="002F724E">
        <w:rPr>
          <w:rFonts w:ascii="Times New Roman" w:eastAsia="Times New Roman" w:hAnsi="Times New Roman" w:cs="Times New Roman"/>
        </w:rPr>
        <w:t>.</w:t>
      </w:r>
      <w:proofErr w:type="gramEnd"/>
      <w:r w:rsidRPr="002F724E">
        <w:rPr>
          <w:rFonts w:ascii="Times New Roman" w:eastAsia="Times New Roman" w:hAnsi="Times New Roman" w:cs="Times New Roman"/>
        </w:rPr>
        <w:t>, 27 janvier 1961, Sieur Vannier</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7</w:t>
      </w:r>
      <w:r w:rsidRPr="002F724E">
        <w:rPr>
          <w:rFonts w:ascii="Times New Roman" w:eastAsia="Times New Roman" w:hAnsi="Times New Roman" w:cs="Times New Roman"/>
          <w:highlight w:val="white"/>
        </w:rPr>
        <w:t xml:space="preserve"> : CE, 25 juin 1969, Sieur Vincent</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8</w:t>
      </w:r>
      <w:r w:rsidRPr="002F724E">
        <w:rPr>
          <w:rFonts w:ascii="Times New Roman" w:eastAsia="Times New Roman" w:hAnsi="Times New Roman" w:cs="Times New Roman"/>
          <w:highlight w:val="white"/>
        </w:rPr>
        <w:t xml:space="preserve"> : </w:t>
      </w:r>
      <w:r w:rsidRPr="002F724E">
        <w:rPr>
          <w:rFonts w:ascii="Times New Roman" w:eastAsia="Times New Roman" w:hAnsi="Times New Roman" w:cs="Times New Roman"/>
        </w:rPr>
        <w:t>CE, sect., 18 mars 1977, Chambre de commerce et d’industrie de la Rochelle</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9</w:t>
      </w:r>
      <w:r w:rsidRPr="002F724E">
        <w:rPr>
          <w:rFonts w:ascii="Times New Roman" w:eastAsia="Times New Roman" w:hAnsi="Times New Roman" w:cs="Times New Roman"/>
          <w:highlight w:val="white"/>
        </w:rPr>
        <w:t xml:space="preserve"> : CE, 26 juill. 1985, Association « </w:t>
      </w:r>
      <w:proofErr w:type="spellStart"/>
      <w:r w:rsidRPr="002F724E">
        <w:rPr>
          <w:rFonts w:ascii="Times New Roman" w:eastAsia="Times New Roman" w:hAnsi="Times New Roman" w:cs="Times New Roman"/>
          <w:highlight w:val="white"/>
        </w:rPr>
        <w:t>Défense</w:t>
      </w:r>
      <w:proofErr w:type="spellEnd"/>
      <w:r w:rsidRPr="002F724E">
        <w:rPr>
          <w:rFonts w:ascii="Times New Roman" w:eastAsia="Times New Roman" w:hAnsi="Times New Roman" w:cs="Times New Roman"/>
          <w:highlight w:val="white"/>
        </w:rPr>
        <w:t xml:space="preserve"> des lecteurs de la </w:t>
      </w:r>
      <w:proofErr w:type="spellStart"/>
      <w:r w:rsidRPr="002F724E">
        <w:rPr>
          <w:rFonts w:ascii="Times New Roman" w:eastAsia="Times New Roman" w:hAnsi="Times New Roman" w:cs="Times New Roman"/>
          <w:highlight w:val="white"/>
        </w:rPr>
        <w:t>Bibliothèque</w:t>
      </w:r>
      <w:proofErr w:type="spellEnd"/>
      <w:r w:rsidRPr="002F724E">
        <w:rPr>
          <w:rFonts w:ascii="Times New Roman" w:eastAsia="Times New Roman" w:hAnsi="Times New Roman" w:cs="Times New Roman"/>
          <w:highlight w:val="white"/>
        </w:rPr>
        <w:t xml:space="preserve"> nationale »</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10</w:t>
      </w:r>
      <w:r w:rsidRPr="002F724E">
        <w:rPr>
          <w:rFonts w:ascii="Times New Roman" w:eastAsia="Times New Roman" w:hAnsi="Times New Roman" w:cs="Times New Roman"/>
          <w:highlight w:val="white"/>
        </w:rPr>
        <w:t xml:space="preserve"> : Cons. </w:t>
      </w:r>
      <w:proofErr w:type="spellStart"/>
      <w:proofErr w:type="gramStart"/>
      <w:r w:rsidRPr="002F724E">
        <w:rPr>
          <w:rFonts w:ascii="Times New Roman" w:eastAsia="Times New Roman" w:hAnsi="Times New Roman" w:cs="Times New Roman"/>
          <w:highlight w:val="white"/>
        </w:rPr>
        <w:t>cont</w:t>
      </w:r>
      <w:proofErr w:type="spellEnd"/>
      <w:proofErr w:type="gramEnd"/>
      <w:r w:rsidRPr="002F724E">
        <w:rPr>
          <w:rFonts w:ascii="Times New Roman" w:eastAsia="Times New Roman" w:hAnsi="Times New Roman" w:cs="Times New Roman"/>
          <w:highlight w:val="white"/>
        </w:rPr>
        <w:t>., 26 juin 1986, loi autorisant le gouvernement à prendre diverses mesures d’ordre économique et sociales (Extrait)</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12</w:t>
      </w:r>
      <w:r w:rsidRPr="002F724E">
        <w:rPr>
          <w:rFonts w:ascii="Times New Roman" w:eastAsia="Times New Roman" w:hAnsi="Times New Roman" w:cs="Times New Roman"/>
          <w:highlight w:val="white"/>
        </w:rPr>
        <w:t xml:space="preserve"> : CE, 26 juin 1989, Association “Etudes et Consommation CFDT”</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13</w:t>
      </w:r>
      <w:r w:rsidRPr="002F724E">
        <w:rPr>
          <w:rFonts w:ascii="Times New Roman" w:eastAsia="Times New Roman" w:hAnsi="Times New Roman" w:cs="Times New Roman"/>
          <w:highlight w:val="white"/>
        </w:rPr>
        <w:t xml:space="preserve"> :  CE, 28 </w:t>
      </w:r>
      <w:proofErr w:type="spellStart"/>
      <w:r w:rsidRPr="002F724E">
        <w:rPr>
          <w:rFonts w:ascii="Times New Roman" w:eastAsia="Times New Roman" w:hAnsi="Times New Roman" w:cs="Times New Roman"/>
          <w:highlight w:val="white"/>
        </w:rPr>
        <w:t>févr</w:t>
      </w:r>
      <w:proofErr w:type="spellEnd"/>
      <w:r w:rsidRPr="002F724E">
        <w:rPr>
          <w:rFonts w:ascii="Times New Roman" w:eastAsia="Times New Roman" w:hAnsi="Times New Roman" w:cs="Times New Roman"/>
          <w:highlight w:val="white"/>
        </w:rPr>
        <w:t xml:space="preserve">. 1990, </w:t>
      </w:r>
      <w:proofErr w:type="spellStart"/>
      <w:r w:rsidRPr="002F724E">
        <w:rPr>
          <w:rFonts w:ascii="Times New Roman" w:eastAsia="Times New Roman" w:hAnsi="Times New Roman" w:cs="Times New Roman"/>
          <w:highlight w:val="white"/>
        </w:rPr>
        <w:t>Decaudin</w:t>
      </w:r>
      <w:proofErr w:type="spellEnd"/>
      <w:r w:rsidRPr="002F724E">
        <w:rPr>
          <w:rFonts w:ascii="Times New Roman" w:eastAsia="Times New Roman" w:hAnsi="Times New Roman" w:cs="Times New Roman"/>
          <w:highlight w:val="white"/>
        </w:rPr>
        <w:t xml:space="preserve">, </w:t>
      </w:r>
    </w:p>
    <w:p w:rsidR="00CA2542" w:rsidRPr="002F724E"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lastRenderedPageBreak/>
        <w:t>Doc 14</w:t>
      </w:r>
      <w:proofErr w:type="gramStart"/>
      <w:r w:rsidRPr="002F724E">
        <w:rPr>
          <w:rFonts w:ascii="Times New Roman" w:eastAsia="Times New Roman" w:hAnsi="Times New Roman" w:cs="Times New Roman"/>
          <w:highlight w:val="white"/>
        </w:rPr>
        <w:t xml:space="preserve"> :CE</w:t>
      </w:r>
      <w:proofErr w:type="gramEnd"/>
      <w:r w:rsidRPr="002F724E">
        <w:rPr>
          <w:rFonts w:ascii="Times New Roman" w:eastAsia="Times New Roman" w:hAnsi="Times New Roman" w:cs="Times New Roman"/>
          <w:highlight w:val="white"/>
        </w:rPr>
        <w:t xml:space="preserve">, 26 juill. 1996, Association Narbonne </w:t>
      </w:r>
      <w:proofErr w:type="spellStart"/>
      <w:r w:rsidRPr="002F724E">
        <w:rPr>
          <w:rFonts w:ascii="Times New Roman" w:eastAsia="Times New Roman" w:hAnsi="Times New Roman" w:cs="Times New Roman"/>
          <w:highlight w:val="white"/>
        </w:rPr>
        <w:t>Libertés</w:t>
      </w:r>
      <w:proofErr w:type="spellEnd"/>
      <w:r w:rsidRPr="002F724E">
        <w:rPr>
          <w:rFonts w:ascii="Times New Roman" w:eastAsia="Times New Roman" w:hAnsi="Times New Roman" w:cs="Times New Roman"/>
          <w:highlight w:val="white"/>
        </w:rPr>
        <w:t xml:space="preserve"> 89</w:t>
      </w:r>
    </w:p>
    <w:p w:rsidR="00CA2542" w:rsidRPr="004507DF" w:rsidRDefault="00FC3B8C" w:rsidP="002F724E">
      <w:pPr>
        <w:numPr>
          <w:ilvl w:val="0"/>
          <w:numId w:val="1"/>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highlight w:val="white"/>
          <w:u w:val="single"/>
        </w:rPr>
        <w:t>Doc 15</w:t>
      </w:r>
      <w:r w:rsidRPr="002F724E">
        <w:rPr>
          <w:rFonts w:ascii="Times New Roman" w:eastAsia="Times New Roman" w:hAnsi="Times New Roman" w:cs="Times New Roman"/>
          <w:highlight w:val="white"/>
        </w:rPr>
        <w:t xml:space="preserve"> : José Manuel DAUCHY. Mutabilité du service public et droit des usagers. LPA, n°251, 17 décembre 2003, P.8 </w:t>
      </w:r>
      <w:r w:rsidRPr="002F724E">
        <w:rPr>
          <w:rFonts w:ascii="Times New Roman" w:eastAsia="Times New Roman" w:hAnsi="Times New Roman" w:cs="Times New Roman"/>
          <w:i/>
          <w:highlight w:val="white"/>
        </w:rPr>
        <w:t>(Extrait)</w:t>
      </w:r>
    </w:p>
    <w:p w:rsidR="004507DF" w:rsidRPr="002F724E" w:rsidRDefault="004507DF" w:rsidP="002F724E">
      <w:pPr>
        <w:numPr>
          <w:ilvl w:val="0"/>
          <w:numId w:val="1"/>
        </w:numPr>
        <w:spacing w:after="120" w:line="240"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Doc 16 (en annexe) : </w:t>
      </w:r>
      <w:r w:rsidRPr="00D50D9F">
        <w:rPr>
          <w:rFonts w:ascii="Times New Roman" w:eastAsia="Times New Roman" w:hAnsi="Times New Roman" w:cs="Times New Roman"/>
        </w:rPr>
        <w:t>CAA Lyon</w:t>
      </w:r>
      <w:r w:rsidR="00D50D9F">
        <w:rPr>
          <w:rFonts w:ascii="Times New Roman" w:eastAsia="Times New Roman" w:hAnsi="Times New Roman" w:cs="Times New Roman"/>
        </w:rPr>
        <w:t xml:space="preserve"> 23 octobre 2018 Commune de Chalons sur Saône, DA 2019, n°23, note Pinel.</w:t>
      </w:r>
    </w:p>
    <w:p w:rsidR="00CA2542" w:rsidRPr="002F724E" w:rsidRDefault="00FC3B8C" w:rsidP="002F724E">
      <w:pPr>
        <w:spacing w:after="120" w:line="240" w:lineRule="auto"/>
        <w:ind w:left="720"/>
        <w:jc w:val="both"/>
        <w:rPr>
          <w:rFonts w:ascii="Times New Roman" w:eastAsia="Times New Roman" w:hAnsi="Times New Roman" w:cs="Times New Roman"/>
        </w:rPr>
      </w:pPr>
      <w:r w:rsidRPr="002F724E">
        <w:rPr>
          <w:rFonts w:ascii="Times New Roman" w:eastAsia="Times New Roman" w:hAnsi="Times New Roman" w:cs="Times New Roman"/>
          <w:b/>
        </w:rPr>
        <w:t xml:space="preserve">Lecture recommandée </w:t>
      </w:r>
      <w:r w:rsidRPr="002F724E">
        <w:rPr>
          <w:rFonts w:ascii="Times New Roman" w:eastAsia="Times New Roman" w:hAnsi="Times New Roman" w:cs="Times New Roman"/>
        </w:rPr>
        <w:t>(documents en annexe)</w:t>
      </w:r>
    </w:p>
    <w:p w:rsidR="00CA2542" w:rsidRPr="002F724E" w:rsidRDefault="00FC3B8C" w:rsidP="002F724E">
      <w:pPr>
        <w:numPr>
          <w:ilvl w:val="0"/>
          <w:numId w:val="2"/>
        </w:numPr>
        <w:spacing w:after="120" w:line="240" w:lineRule="auto"/>
        <w:jc w:val="both"/>
        <w:rPr>
          <w:rFonts w:ascii="Times New Roman" w:eastAsia="Times New Roman" w:hAnsi="Times New Roman" w:cs="Times New Roman"/>
        </w:rPr>
      </w:pPr>
      <w:r w:rsidRPr="002F724E">
        <w:rPr>
          <w:rFonts w:ascii="Times New Roman" w:eastAsia="Times New Roman" w:hAnsi="Times New Roman" w:cs="Times New Roman"/>
          <w:b/>
        </w:rPr>
        <w:t>Jean Paul MARKUS</w:t>
      </w:r>
      <w:r w:rsidRPr="002F724E">
        <w:rPr>
          <w:rFonts w:ascii="Times New Roman" w:eastAsia="Times New Roman" w:hAnsi="Times New Roman" w:cs="Times New Roman"/>
        </w:rPr>
        <w:t xml:space="preserve">. </w:t>
      </w:r>
      <w:r w:rsidRPr="002F724E">
        <w:rPr>
          <w:rFonts w:ascii="Times New Roman" w:eastAsia="Times New Roman" w:hAnsi="Times New Roman" w:cs="Times New Roman"/>
          <w:i/>
        </w:rPr>
        <w:t>Le principe d’adaptabilité : de la mutabilité au devoir d’adaptation des services publics aux besoins des usagers</w:t>
      </w:r>
      <w:r w:rsidRPr="002F724E">
        <w:rPr>
          <w:rFonts w:ascii="Times New Roman" w:eastAsia="Times New Roman" w:hAnsi="Times New Roman" w:cs="Times New Roman"/>
        </w:rPr>
        <w:t>. RFDA 2001, P.589</w:t>
      </w:r>
    </w:p>
    <w:p w:rsidR="00CA2542" w:rsidRPr="002F724E" w:rsidRDefault="00FC3B8C" w:rsidP="002F724E">
      <w:pPr>
        <w:numPr>
          <w:ilvl w:val="0"/>
          <w:numId w:val="2"/>
        </w:numPr>
        <w:spacing w:after="120" w:line="240" w:lineRule="auto"/>
        <w:jc w:val="both"/>
        <w:rPr>
          <w:rFonts w:ascii="Times New Roman" w:eastAsia="Times New Roman" w:hAnsi="Times New Roman" w:cs="Times New Roman"/>
        </w:rPr>
      </w:pPr>
      <w:proofErr w:type="spellStart"/>
      <w:r w:rsidRPr="002F724E">
        <w:rPr>
          <w:rFonts w:ascii="Times New Roman" w:eastAsia="Times New Roman" w:hAnsi="Times New Roman" w:cs="Times New Roman"/>
          <w:b/>
        </w:rPr>
        <w:t>Efthymia</w:t>
      </w:r>
      <w:proofErr w:type="spellEnd"/>
      <w:r w:rsidRPr="002F724E">
        <w:rPr>
          <w:rFonts w:ascii="Times New Roman" w:eastAsia="Times New Roman" w:hAnsi="Times New Roman" w:cs="Times New Roman"/>
          <w:b/>
        </w:rPr>
        <w:t xml:space="preserve"> LEKKOU</w:t>
      </w:r>
      <w:r w:rsidRPr="002F724E">
        <w:rPr>
          <w:rFonts w:ascii="Times New Roman" w:eastAsia="Times New Roman" w:hAnsi="Times New Roman" w:cs="Times New Roman"/>
        </w:rPr>
        <w:t xml:space="preserve">. </w:t>
      </w:r>
      <w:r w:rsidRPr="002F724E">
        <w:rPr>
          <w:rFonts w:ascii="Times New Roman" w:eastAsia="Times New Roman" w:hAnsi="Times New Roman" w:cs="Times New Roman"/>
          <w:i/>
        </w:rPr>
        <w:t>La mutabilité des services publics, un principe en mutation ?</w:t>
      </w:r>
      <w:r w:rsidRPr="002F724E">
        <w:rPr>
          <w:rFonts w:ascii="Times New Roman" w:eastAsia="Times New Roman" w:hAnsi="Times New Roman" w:cs="Times New Roman"/>
        </w:rPr>
        <w:t>. RFDA 2021, P.978</w:t>
      </w:r>
    </w:p>
    <w:p w:rsidR="00CA2542" w:rsidRPr="002F724E" w:rsidRDefault="00CA2542">
      <w:pPr>
        <w:jc w:val="both"/>
        <w:rPr>
          <w:rFonts w:ascii="Times New Roman" w:eastAsia="Times New Roman" w:hAnsi="Times New Roman" w:cs="Times New Roman"/>
          <w:b/>
        </w:rPr>
      </w:pPr>
    </w:p>
    <w:p w:rsidR="00CA2542" w:rsidRPr="002F724E" w:rsidRDefault="00CA2542">
      <w:pPr>
        <w:jc w:val="both"/>
        <w:rPr>
          <w:rFonts w:ascii="Times New Roman" w:eastAsia="Times New Roman" w:hAnsi="Times New Roman" w:cs="Times New Roman"/>
          <w:b/>
        </w:rPr>
      </w:pPr>
    </w:p>
    <w:p w:rsidR="00CA2542" w:rsidRPr="002F724E" w:rsidRDefault="00CA2542">
      <w:pPr>
        <w:jc w:val="both"/>
        <w:rPr>
          <w:rFonts w:ascii="Times New Roman" w:eastAsia="Times New Roman" w:hAnsi="Times New Roman" w:cs="Times New Roman"/>
          <w:b/>
        </w:rPr>
      </w:pPr>
    </w:p>
    <w:p w:rsidR="00CA2542" w:rsidRPr="002F724E" w:rsidRDefault="00CA2542">
      <w:pPr>
        <w:jc w:val="both"/>
        <w:rPr>
          <w:rFonts w:ascii="Times New Roman" w:eastAsia="Times New Roman" w:hAnsi="Times New Roman" w:cs="Times New Roman"/>
          <w:b/>
        </w:rPr>
      </w:pPr>
    </w:p>
    <w:p w:rsidR="00CA2542" w:rsidRPr="002F724E" w:rsidRDefault="00CA2542">
      <w:pPr>
        <w:jc w:val="both"/>
        <w:rPr>
          <w:rFonts w:ascii="Times New Roman" w:eastAsia="Times New Roman" w:hAnsi="Times New Roman" w:cs="Times New Roman"/>
          <w:b/>
        </w:rPr>
      </w:pPr>
    </w:p>
    <w:p w:rsidR="00CA2542" w:rsidRPr="002F724E" w:rsidRDefault="00CA2542">
      <w:pPr>
        <w:jc w:val="both"/>
        <w:rPr>
          <w:rFonts w:ascii="Times New Roman" w:eastAsia="Times New Roman" w:hAnsi="Times New Roman" w:cs="Times New Roman"/>
          <w:b/>
        </w:rPr>
      </w:pPr>
    </w:p>
    <w:p w:rsidR="00CA2542" w:rsidRPr="002F724E" w:rsidRDefault="00FC3B8C">
      <w:pPr>
        <w:numPr>
          <w:ilvl w:val="0"/>
          <w:numId w:val="5"/>
        </w:numPr>
        <w:jc w:val="both"/>
        <w:rPr>
          <w:rFonts w:ascii="Times New Roman" w:eastAsia="Times New Roman" w:hAnsi="Times New Roman" w:cs="Times New Roman"/>
          <w:b/>
        </w:rPr>
      </w:pPr>
      <w:r w:rsidRPr="002F724E">
        <w:rPr>
          <w:rFonts w:ascii="Times New Roman" w:eastAsia="Times New Roman" w:hAnsi="Times New Roman" w:cs="Times New Roman"/>
          <w:b/>
          <w:u w:val="single"/>
        </w:rPr>
        <w:t>Principe de mutabilité face aux concessionnaires de service public</w:t>
      </w:r>
    </w:p>
    <w:p w:rsidR="00CA2542" w:rsidRPr="002F724E" w:rsidRDefault="00CA2542">
      <w:pPr>
        <w:jc w:val="both"/>
        <w:rPr>
          <w:rFonts w:ascii="Times New Roman" w:eastAsia="Times New Roman" w:hAnsi="Times New Roman" w:cs="Times New Roman"/>
        </w:rPr>
      </w:pPr>
    </w:p>
    <w:p w:rsidR="00CA2542" w:rsidRPr="002F724E" w:rsidRDefault="00FC3B8C">
      <w:pPr>
        <w:jc w:val="both"/>
        <w:rPr>
          <w:rFonts w:ascii="Times New Roman" w:eastAsia="Times New Roman" w:hAnsi="Times New Roman" w:cs="Times New Roman"/>
          <w:b/>
        </w:rPr>
      </w:pPr>
      <w:r w:rsidRPr="002F724E">
        <w:rPr>
          <w:rFonts w:ascii="Times New Roman" w:eastAsia="Times New Roman" w:hAnsi="Times New Roman" w:cs="Times New Roman"/>
          <w:b/>
          <w:u w:val="single"/>
        </w:rPr>
        <w:t>Doc 1</w:t>
      </w:r>
      <w:r w:rsidRPr="002F724E">
        <w:rPr>
          <w:rFonts w:ascii="Times New Roman" w:eastAsia="Times New Roman" w:hAnsi="Times New Roman" w:cs="Times New Roman"/>
          <w:b/>
        </w:rPr>
        <w:t xml:space="preserve"> : CE, 10 janvier </w:t>
      </w:r>
      <w:proofErr w:type="gramStart"/>
      <w:r w:rsidRPr="002F724E">
        <w:rPr>
          <w:rFonts w:ascii="Times New Roman" w:eastAsia="Times New Roman" w:hAnsi="Times New Roman" w:cs="Times New Roman"/>
          <w:b/>
        </w:rPr>
        <w:t>1902,  Compagnie</w:t>
      </w:r>
      <w:proofErr w:type="gramEnd"/>
      <w:r w:rsidRPr="002F724E">
        <w:rPr>
          <w:rFonts w:ascii="Times New Roman" w:eastAsia="Times New Roman" w:hAnsi="Times New Roman" w:cs="Times New Roman"/>
          <w:b/>
        </w:rPr>
        <w:t xml:space="preserve"> nouvelle du gaz de </w:t>
      </w:r>
      <w:proofErr w:type="spellStart"/>
      <w:r w:rsidRPr="002F724E">
        <w:rPr>
          <w:rFonts w:ascii="Times New Roman" w:eastAsia="Times New Roman" w:hAnsi="Times New Roman" w:cs="Times New Roman"/>
          <w:b/>
        </w:rPr>
        <w:t>Deville-les-Rouen</w:t>
      </w:r>
      <w:proofErr w:type="spellEnd"/>
    </w:p>
    <w:p w:rsidR="00CA2542" w:rsidRPr="002F724E" w:rsidRDefault="00CA2542">
      <w:pPr>
        <w:jc w:val="both"/>
        <w:rPr>
          <w:rFonts w:ascii="Times New Roman" w:eastAsia="Times New Roman" w:hAnsi="Times New Roman" w:cs="Times New Roman"/>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Vu la requête sommaire et le mémoire ampliatif présentés pour la Compagnie Nouvelle du Gaz de Déville-lès-Rouen, société anonyme dont le siège social est à Déville-lès-Rouen, Rue aux Juifs n° 32, représentée par son directeur et ses administrateurs en exercice, ladite requête et ledit mémoire enregistrés au Secrétariat du Contentieux du Conseil d'Etat le 23 février et le 28 août 1898 et tendant à ce qu'il plaise au Conseil annuler un arrêté en date du 9 décembre 1897, par lequel le conseil de préfecture de la Seine-Inférieure a rejeté sa demande d'indemnité formée contre la commune de Déville-lès-Rouen, à raison du préjudice résultant pour elle de l'autorisation donnée au sieur X..., auquel est substituée la Compagnie électrique de la banlieue de Rouen, de poser sur le territoire de la commune des fils pour l'éclairage électrique à fournir aux particuliers ; Vu la loi du 28 pluviôse an VIII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la commune de Déville-lès-Rouen soutient que si elle a concédé à la Compagnie requérante le privilège exclusif de l'éclairage par le gaz, ce privilège dans le silence des traités de 1874 et de 1887, ne s'étend pas à l'éclairage par tout autre moyen et notamment par celui de l'électricité, la commune n'ayant pas renoncé au droit de faire profiter ses habitants de la découverte d'un nouveau mode d'éclairage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le silence gardé sur ce point par les premières conventions de 1874 est facile à expliquer et doit être interprété en faveur de la Compagnie du gaz ; qu'il en est autrement du défaut de toute stipulation dans le traité de prorogation intervenu en 1887, époque où l'éclairage au moyen de l'électricité fonctionnait déjà dans des localités voisines ; qu'à cet égard les parties sont en faute de n'avoir pas manifesté expressément leur volonté, ce qui met le juge dans l'obligation d'interpréter leur silence et de rechercher quelle a été en 1887 leur commune intention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qu'il sera fait droit à ce qu'il y a de fondé dans leurs prétentions contraires en reconnaissant à la Compagnie du gaz le privilège de l'éclairage n'importe par quel moyen et à la commune de Deville la faculté d'assurer ce service au moyen de l'électricité, en le concédant à un tiers </w:t>
      </w:r>
      <w:r w:rsidRPr="002F724E">
        <w:rPr>
          <w:rFonts w:ascii="Times New Roman" w:eastAsia="Times New Roman" w:hAnsi="Times New Roman" w:cs="Times New Roman"/>
          <w:highlight w:val="white"/>
        </w:rPr>
        <w:lastRenderedPageBreak/>
        <w:t>dans le cas où la Compagnie requérante dûment mise en demeure refuserait de s'en charger aux conditions acceptées par ce dernier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il est vrai, que la commune allègue que les longues négociations engagées sans résultat dès 1893 entre elle et la Compagnie et à la suite desquelles est intervenu le traité passé en janvier 1897 avec le sieur </w:t>
      </w:r>
      <w:proofErr w:type="gramStart"/>
      <w:r w:rsidRPr="002F724E">
        <w:rPr>
          <w:rFonts w:ascii="Times New Roman" w:eastAsia="Times New Roman" w:hAnsi="Times New Roman" w:cs="Times New Roman"/>
          <w:highlight w:val="white"/>
        </w:rPr>
        <w:t>X...</w:t>
      </w:r>
      <w:proofErr w:type="gramEnd"/>
      <w:r w:rsidRPr="002F724E">
        <w:rPr>
          <w:rFonts w:ascii="Times New Roman" w:eastAsia="Times New Roman" w:hAnsi="Times New Roman" w:cs="Times New Roman"/>
          <w:highlight w:val="white"/>
        </w:rPr>
        <w:t xml:space="preserve"> constitue une mise en demeure suffisante pour rendre ce traité définitif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Mais considérant que ces négociations antérieures à la solution d'un litige qui porte sur l'étendue des obligations imposées à chacune des parties dans le traité de 1887 ne peuvent remplacer la mise en demeure préalable à l'exercice du droit de préférence reconnu par la présente décision en faveur de la Compagnie requérante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rPr>
      </w:pPr>
      <w:r w:rsidRPr="002F724E">
        <w:rPr>
          <w:rFonts w:ascii="Times New Roman" w:eastAsia="Times New Roman" w:hAnsi="Times New Roman" w:cs="Times New Roman"/>
          <w:highlight w:val="white"/>
        </w:rPr>
        <w:t xml:space="preserve">   DECIDE : Article 1er : L'arrêté ci-dessus visé du Conseil de préfecture de la Seine-Inférieure en date du 9 décembre 1897 est annulé. Article 2 : Dans le délai d'un mois à compter de la notification de la présente décision la commune de Deville mettra la Compagnie du gaz en demeure de déclarer avant l'expiration du mois suivant si elle entend se charger du service de l'éclairage au moyen de l'électricité dans les conditions du traité passé avec le sieur X.... Article 3 : Il est sursis à statuer jusqu'après l'exécution à donner à l'article 2 ci-dessus sur la demande de dommages-intérêts formée par la Compagnie du gaz. Article 4 : Les dépens exposés jusqu'à ce jour seront supportés par la commune de </w:t>
      </w:r>
      <w:proofErr w:type="spellStart"/>
      <w:r w:rsidRPr="002F724E">
        <w:rPr>
          <w:rFonts w:ascii="Times New Roman" w:eastAsia="Times New Roman" w:hAnsi="Times New Roman" w:cs="Times New Roman"/>
          <w:highlight w:val="white"/>
        </w:rPr>
        <w:t>Déville</w:t>
      </w:r>
      <w:proofErr w:type="spellEnd"/>
      <w:r w:rsidRPr="002F724E">
        <w:rPr>
          <w:rFonts w:ascii="Times New Roman" w:eastAsia="Times New Roman" w:hAnsi="Times New Roman" w:cs="Times New Roman"/>
          <w:highlight w:val="white"/>
        </w:rPr>
        <w:t>. Article 5 : Expédition Intérieur.</w:t>
      </w:r>
    </w:p>
    <w:p w:rsidR="00CA2542" w:rsidRPr="002F724E" w:rsidRDefault="00CA2542">
      <w:pPr>
        <w:jc w:val="both"/>
        <w:rPr>
          <w:rFonts w:ascii="Times New Roman" w:eastAsia="Times New Roman" w:hAnsi="Times New Roman" w:cs="Times New Roman"/>
          <w:b/>
        </w:rPr>
      </w:pPr>
    </w:p>
    <w:p w:rsidR="00CA2542" w:rsidRPr="002F724E" w:rsidRDefault="00FC3B8C">
      <w:pPr>
        <w:jc w:val="both"/>
        <w:rPr>
          <w:rFonts w:ascii="Times New Roman" w:eastAsia="Times New Roman" w:hAnsi="Times New Roman" w:cs="Times New Roman"/>
          <w:b/>
        </w:rPr>
      </w:pPr>
      <w:r w:rsidRPr="002F724E">
        <w:rPr>
          <w:rFonts w:ascii="Times New Roman" w:eastAsia="Times New Roman" w:hAnsi="Times New Roman" w:cs="Times New Roman"/>
          <w:b/>
          <w:u w:val="single"/>
        </w:rPr>
        <w:t>Doc 2</w:t>
      </w:r>
      <w:r w:rsidRPr="002F724E">
        <w:rPr>
          <w:rFonts w:ascii="Times New Roman" w:eastAsia="Times New Roman" w:hAnsi="Times New Roman" w:cs="Times New Roman"/>
          <w:b/>
        </w:rPr>
        <w:t xml:space="preserve"> : CE, 11 mars 1910, Compagnie générale française des tramways</w:t>
      </w:r>
    </w:p>
    <w:p w:rsidR="00CA2542" w:rsidRPr="002F724E" w:rsidRDefault="00CA2542">
      <w:pPr>
        <w:jc w:val="both"/>
        <w:rPr>
          <w:rFonts w:ascii="Times New Roman" w:eastAsia="Times New Roman" w:hAnsi="Times New Roman" w:cs="Times New Roman"/>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Au fond : Considérant que dans l'instance engagée par elle devant le conseil de préfecture, la Compagnie générale française des tramways a soutenu que l'arrêté du 23 juin 1903, par lequel le préfet des Bouches-du-Rhône a fixé l'horaire du service d'été, aurait été pris en violation de l'article 11 de la convention et de l'article 14 du cahier des charges, et que faisant droit aux conclusions de la Compagnie, le conseil de préfecture a annulé ledit arrêté préfectoral ; que la Compagnie dans les observations qu'elle a présentées devant le Conseil d'Etat a conclu au rejet du recours du ministre des Travaux publics par les motifs énoncés dans sa réclamation primitive ;</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l'arrêté du préfet des Bouches-du-Rhône a été pris dans la limite des pouvoirs qui lui sont conférés par l'article 33 du règlement d'administration publique du 6 août 1881, pris en exécution des lois du 11 juin 1880 article 38 et du 15 juillet 1845 article 21 , lesquels impliquent pour l'administration le droit, non seulement d'approuver les horaires des trains au point de vue de la sécurité et de la commodité de la circulation, mais encore de prescrire les modifications et les additions nécessaires pour assurer, dans l'intérêt du public, la marche normale du service ; qu'ainsi la circonstance que le préfet, aurait, comme le soutient la Compagnie des tramways, imposé à cette dernière un service différent de celui qui avait été prévu par les parties contractantes ne serait pas de nature à entraîner à elle seule, dans l'espèce, l'annulation de l'arrêté préfectoral du 23 juin 1903. Que c'est par suite à tort que le conseil de préfecture a, par l'arrêté attaqué, prononcé cette annulation ; qu'il appartiendrait seulement à la compagnie, si elle s'y croyait fondée, de présenter une demande d'indemnité en réparation du préjudice qu'elle établirait lui avoir été causé par une aggravation ainsi apportée aux charges de l'exploitation ;</w:t>
      </w: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numPr>
          <w:ilvl w:val="0"/>
          <w:numId w:val="5"/>
        </w:num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t>Principe de mutabilité et agents publics</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lastRenderedPageBreak/>
        <w:t>Doc 3</w:t>
      </w:r>
      <w:r w:rsidRPr="002F724E">
        <w:rPr>
          <w:rFonts w:ascii="Times New Roman" w:eastAsia="Times New Roman" w:hAnsi="Times New Roman" w:cs="Times New Roman"/>
          <w:b/>
          <w:highlight w:val="white"/>
        </w:rPr>
        <w:t xml:space="preserve"> : CE, 26 juillet 2007, M. Georges A</w:t>
      </w:r>
    </w:p>
    <w:p w:rsidR="00CA2542" w:rsidRPr="002F724E" w:rsidRDefault="00CA2542">
      <w:pPr>
        <w:jc w:val="both"/>
        <w:rPr>
          <w:rFonts w:ascii="Times New Roman" w:eastAsia="Times New Roman" w:hAnsi="Times New Roman" w:cs="Times New Roman"/>
          <w:highlight w:val="white"/>
        </w:rPr>
      </w:pPr>
    </w:p>
    <w:p w:rsidR="00B337A1"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Considérant qu'aux termes de l'article 5 du décret du 28 mars 1967 fixant les modalités de calcul des émoluments des personnels de l'Etat et des établissements publics de l'Etat à caractère administratif en service à l'étranger, dans sa rédaction issue du décret modificatif du 25 mars 1993 et entrée en vigueur le 1er août suivant : « L'attribution de l'indemnité de résidence est destinée à compenser forfaitairement les charges liées aux fonctions exercées, aux conditions d'exercice de ces fonctions et aux conditions locales d'existence. / Un arrêté conjoint du ministre des affaires étrangères et du ministre chargé du budget fixe, pour chaque pays et par groupe, les montants annuels de l'indemnité de résidence. Lorsque l'agent est recruté localement, c'est-à-dire recruté sur place au sens de l'article 6 du présent décret, les montants annuels de l'indemnité de résidence sont réduits de 85 %. / () Pour les agents titulaires et non titulaires recrutés en France, les montants de l'indemnité de résidence varient en fonction de la durée des services continus dans une même localité d'affectation. Ils sont réduits : / Au-delà de six années révolues, de 25 % ; / Au-delà de neuf années révolues, de 55 % ; / Au-delà de douze années révolues, de 85 % » ; qu'aux termes de l'article 25 de ce décret du 25 mars 1993 : « Pour l'application des dispositions () [citées plus haut], la durée des services continus s'entend comme la période de services accomplis dans un service extérieur de l'Etat ou dans un établissement public de l'Etat, non interrompus par une affectation hors de la localité, depuis la date d'arrivée ou de recrutement dans la localité d'affectation » ; Considérant qu'après avoir précisé que le décret du 25 mars 1993 est applicable aux personnels de l'Institut français d'archéologie orientale du Caire, la cour administrative d'appel a pu, sans erreur de droit, juger que le ministre chargé de l'enseignement supérieur était tenu, comme il l'a fait par la décision attaquée devant le tribunal administratif, de rejeter la demande présentée par M. A ; </w:t>
      </w:r>
    </w:p>
    <w:p w:rsidR="00B337A1"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Considérant que les fonctionnaires sont </w:t>
      </w:r>
      <w:proofErr w:type="gramStart"/>
      <w:r w:rsidRPr="002F724E">
        <w:rPr>
          <w:rFonts w:ascii="Times New Roman" w:eastAsia="Times New Roman" w:hAnsi="Times New Roman" w:cs="Times New Roman"/>
          <w:highlight w:val="white"/>
        </w:rPr>
        <w:t>vis</w:t>
      </w:r>
      <w:proofErr w:type="gramEnd"/>
      <w:r w:rsidRPr="002F724E">
        <w:rPr>
          <w:rFonts w:ascii="Times New Roman" w:eastAsia="Times New Roman" w:hAnsi="Times New Roman" w:cs="Times New Roman"/>
          <w:highlight w:val="white"/>
        </w:rPr>
        <w:t xml:space="preserve"> à vis de l'administration dans une situation statutaire et réglementaire ; qu'en jugeant qu'un fonctionnaire ne saurait se prévaloir d'un préjudice résultant de la modification réglementaire, légalement effectuée, des règles relatives à sa rémunération, la cour administrative d'appel n'a pas commis d'erreur de droit </w:t>
      </w:r>
    </w:p>
    <w:p w:rsidR="00CA2542" w:rsidRPr="002F724E" w:rsidRDefault="00FC3B8C">
      <w:pPr>
        <w:spacing w:before="480"/>
        <w:jc w:val="both"/>
        <w:rPr>
          <w:rFonts w:ascii="Times New Roman" w:eastAsia="Times New Roman" w:hAnsi="Times New Roman" w:cs="Times New Roman"/>
          <w:b/>
          <w:highlight w:val="white"/>
          <w:u w:val="single"/>
        </w:rPr>
      </w:pPr>
      <w:r w:rsidRPr="002F724E">
        <w:rPr>
          <w:rFonts w:ascii="Times New Roman" w:eastAsia="Times New Roman" w:hAnsi="Times New Roman" w:cs="Times New Roman"/>
          <w:b/>
          <w:highlight w:val="white"/>
        </w:rPr>
        <w:t xml:space="preserve">II. </w:t>
      </w:r>
      <w:r w:rsidRPr="002F724E">
        <w:rPr>
          <w:rFonts w:ascii="Times New Roman" w:eastAsia="Times New Roman" w:hAnsi="Times New Roman" w:cs="Times New Roman"/>
          <w:b/>
          <w:highlight w:val="white"/>
          <w:u w:val="single"/>
        </w:rPr>
        <w:t>Principe de mutabilité et usagers du service public</w:t>
      </w:r>
    </w:p>
    <w:p w:rsidR="00CA2542" w:rsidRPr="002F724E" w:rsidRDefault="00CA2542">
      <w:pPr>
        <w:jc w:val="both"/>
        <w:rPr>
          <w:rFonts w:ascii="Times New Roman" w:eastAsia="Times New Roman" w:hAnsi="Times New Roman" w:cs="Times New Roman"/>
          <w:b/>
          <w:highlight w:val="white"/>
        </w:rPr>
      </w:pPr>
    </w:p>
    <w:p w:rsidR="00CA2542" w:rsidRPr="002F724E" w:rsidRDefault="00CA2542">
      <w:pPr>
        <w:jc w:val="both"/>
        <w:rPr>
          <w:rFonts w:ascii="Times New Roman" w:eastAsia="Times New Roman" w:hAnsi="Times New Roman" w:cs="Times New Roman"/>
          <w:b/>
          <w:highlight w:val="white"/>
        </w:rPr>
      </w:pPr>
    </w:p>
    <w:p w:rsidR="00CA2542" w:rsidRPr="002F724E" w:rsidRDefault="00FC3B8C">
      <w:pPr>
        <w:jc w:val="both"/>
        <w:rPr>
          <w:rFonts w:ascii="Times New Roman" w:eastAsia="Times New Roman" w:hAnsi="Times New Roman" w:cs="Times New Roman"/>
          <w:b/>
        </w:rPr>
      </w:pPr>
      <w:r w:rsidRPr="002F724E">
        <w:rPr>
          <w:rFonts w:ascii="Times New Roman" w:eastAsia="Times New Roman" w:hAnsi="Times New Roman" w:cs="Times New Roman"/>
          <w:b/>
          <w:highlight w:val="white"/>
          <w:u w:val="single"/>
        </w:rPr>
        <w:t>Doc 4</w:t>
      </w:r>
      <w:r w:rsidRPr="002F724E">
        <w:rPr>
          <w:rFonts w:ascii="Times New Roman" w:eastAsia="Times New Roman" w:hAnsi="Times New Roman" w:cs="Times New Roman"/>
          <w:b/>
          <w:highlight w:val="white"/>
        </w:rPr>
        <w:t xml:space="preserve"> : </w:t>
      </w:r>
      <w:r w:rsidRPr="002F724E">
        <w:rPr>
          <w:rFonts w:ascii="Times New Roman" w:eastAsia="Times New Roman" w:hAnsi="Times New Roman" w:cs="Times New Roman"/>
          <w:b/>
        </w:rPr>
        <w:t xml:space="preserve">CE, 21 décembre 1906, Syndicat des propriétaires et contribuables du quartier croix de </w:t>
      </w:r>
      <w:proofErr w:type="spellStart"/>
      <w:r w:rsidRPr="002F724E">
        <w:rPr>
          <w:rFonts w:ascii="Times New Roman" w:eastAsia="Times New Roman" w:hAnsi="Times New Roman" w:cs="Times New Roman"/>
          <w:b/>
        </w:rPr>
        <w:t>Seguey</w:t>
      </w:r>
      <w:proofErr w:type="spellEnd"/>
      <w:r w:rsidRPr="002F724E">
        <w:rPr>
          <w:rFonts w:ascii="Times New Roman" w:eastAsia="Times New Roman" w:hAnsi="Times New Roman" w:cs="Times New Roman"/>
          <w:b/>
        </w:rPr>
        <w:t xml:space="preserve"> Tivoli</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Sur la fin de non-recevoir tirée de ce que le syndicat requérant ne constituerait pas une association capable d'ester en justice : Considérant que le syndicat des propriétaires et contribuables du quartier de la Croix de </w:t>
      </w:r>
      <w:proofErr w:type="spellStart"/>
      <w:r w:rsidRPr="002F724E">
        <w:rPr>
          <w:rFonts w:ascii="Times New Roman" w:eastAsia="Times New Roman" w:hAnsi="Times New Roman" w:cs="Times New Roman"/>
          <w:highlight w:val="white"/>
        </w:rPr>
        <w:t>Seguey</w:t>
      </w:r>
      <w:proofErr w:type="spellEnd"/>
      <w:r w:rsidRPr="002F724E">
        <w:rPr>
          <w:rFonts w:ascii="Times New Roman" w:eastAsia="Times New Roman" w:hAnsi="Times New Roman" w:cs="Times New Roman"/>
          <w:highlight w:val="white"/>
        </w:rPr>
        <w:t>-Tivoli s'est constitué en vue de pourvoir à la défense des intérêts du quartier, d'y poursuivre toutes améliorations de voirie, d'assainissement et d'embellissement ; que ces objets sont au nombre de ceux qui peuvent donner lieu à la formation d'une association aux termes de l'article 1er de la loi du 1er juillet 1901 ; qu'ainsi, l'association requérante, qui s'est conformée aux prescriptions des articles 5 et suivants de la loi du 1er juillet 1901, a qualité pour ester en justice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Sans qu'il soit besoin d'examiner les autres fins de non-recevoir opposées par la compagnie des tramways électriques au pourvoi du syndicat ; Considérant que le syndicat requérant a demandé au préfet d'user des pouvoirs qu'il tient des articles 21 et 39 de la loi du 11 juin 1880 pour assurer le fonctionnement du service des tramways afin d'obliger la compagnie des tramways électriques de </w:t>
      </w:r>
      <w:r w:rsidRPr="002F724E">
        <w:rPr>
          <w:rFonts w:ascii="Times New Roman" w:eastAsia="Times New Roman" w:hAnsi="Times New Roman" w:cs="Times New Roman"/>
          <w:highlight w:val="white"/>
        </w:rPr>
        <w:lastRenderedPageBreak/>
        <w:t>Bordeaux à reprendre l'exploitation qui aurait été indûment supprimée par elle, du tronçon de Tivoli de la ligne n° 5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pour repousser la demande du syndicat, le préfet s'est fondé sur ce que le tronçon de ligne dont s'agit n'était pas compris dans le réseau concédé par le décret du 19 août 1901 ; qu'en l'absence d'une décision rendue par la juridiction compétente et donnant au contrat de concession une interprétation différente de celle admise par le préfet, le syndicat n'est pas fondé à soutenir que le refus qui lui a été opposé par le préfet, dans les termes où il a été motivé, est entaché d'excès de pouvoir ;</w:t>
      </w: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rPr>
      </w:pPr>
      <w:r w:rsidRPr="002F724E">
        <w:rPr>
          <w:rFonts w:ascii="Times New Roman" w:eastAsia="Times New Roman" w:hAnsi="Times New Roman" w:cs="Times New Roman"/>
          <w:b/>
          <w:highlight w:val="white"/>
          <w:u w:val="single"/>
        </w:rPr>
        <w:t>Doc 5</w:t>
      </w:r>
      <w:r w:rsidRPr="002F724E">
        <w:rPr>
          <w:rFonts w:ascii="Times New Roman" w:eastAsia="Times New Roman" w:hAnsi="Times New Roman" w:cs="Times New Roman"/>
          <w:b/>
          <w:highlight w:val="white"/>
        </w:rPr>
        <w:t xml:space="preserve"> : </w:t>
      </w:r>
      <w:r w:rsidRPr="002F724E">
        <w:rPr>
          <w:rFonts w:ascii="Times New Roman" w:eastAsia="Times New Roman" w:hAnsi="Times New Roman" w:cs="Times New Roman"/>
          <w:b/>
        </w:rPr>
        <w:t>CE, 25 juin 1948, Société du Journal de l’Aurore</w:t>
      </w:r>
    </w:p>
    <w:p w:rsidR="00CA2542" w:rsidRPr="002F724E" w:rsidRDefault="00CA2542">
      <w:pPr>
        <w:jc w:val="both"/>
        <w:rPr>
          <w:rFonts w:ascii="Times New Roman" w:eastAsia="Times New Roman" w:hAnsi="Times New Roman" w:cs="Times New Roman"/>
        </w:rPr>
      </w:pPr>
    </w:p>
    <w:p w:rsidR="00CA2542" w:rsidRPr="002F724E" w:rsidRDefault="00CA2542">
      <w:pPr>
        <w:jc w:val="both"/>
        <w:rPr>
          <w:rFonts w:ascii="Times New Roman" w:eastAsia="Times New Roman" w:hAnsi="Times New Roman" w:cs="Times New Roman"/>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Sur la légalité de l'article 4 de l'arrêté du 30 décembre 1947 : Considérant qu'aux termes de cet article les majorations du prix de vente de l'énergie électrique "sont applicables pour l'ensemble des départements métropolitains à toutes les consommations qui doivent normalement figurer dans le premier relevé postérieur à la date de publication du présent arrêté c'est-à-dire au 1er janvier 1948"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qu'il est constant qu'en raison de l'intervalle de temps qui sépare deux relevés successifs de compteur le premier relevé postérieur au 1er janvier 1948 comprend, pour une part plus ou moins importante selon la date à laquelle il intervient, des consommations antérieures au 1er janvier ; qu'en décidant que ces consommations seront facturées au tarif majoré, l'arrêté attaqué viole tant le principe en vertu duquel les règlements ne disposent que pour l'avenir que la règle posée dans les articles 29 et suivants de l'ordonnance du 30 juin 1945 d'après laquelle le public doit être avisé, avant même qu'ils soient applicables, des prix de tous produits et services arrêtés par l'autorité publique ; qu'en outre la disposition contestée a pour conséquence de faire payer à des tarifs différents le courant consommé dans les dernières semaines de l'année 1947 par les usagers, selon que leurs compteurs sont relevés avant ou après le 1er janvier 1948. Qu'il méconnaît ainsi le principe de l'égalité entre les usagers du service public ; qu'il était loisible aux auteurs de l'arrêté attaqué de soustraire celui-ci à toute critique d'illégalité en prenant toutes mesures appropriées en vue de distinguer, fût-ce même forfaitairement, les consommations respectivement afférentes à la période antérieure au 1er janvier 1948 et à la période postérieure à cette date, et en ne faisant application qu'à ces dernières du tarif majoré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il est vrai, que, pour affirmer la légalité de l'arrêté attaqué, le ministre de l'Industrie et du Commerce tire d'une part argument de la date à laquelle la vente du courant à l'abonné serait réalisée et oppose d'autre part à la société requérante les stipulations de l'avenant n° 5 à la convention susmentionnée du 5 septembre 1907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sur le premier point, que le ministre allègue en vain que la vente du courant ne serait parfaite qu'à la date du relevé du compteur et qu'ainsi le nouveau tarif ne s'appliquerait, aux termes mêmes de la disposition critiquée, qu'à des ventes postérieures au 1er janvier 1948 ; qu'en effet il résulte clairement des stipulations des contrats d'abonnement que la vente de l'électricité résulte de la fourniture même du courant à l'usager, qu'elle est parfaite à la date où cette fourniture est faite et que le relevé du compteur qui intervient ultérieurement constitue une simple opération matérielle destinée à constater la quantité de courant consommée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sur le second point, qu'aux termes de l'avenant n° 5 "pour la basse tension il sera fait application de l'index économique pour les consommations relevées à partir du premier jour du mois </w:t>
      </w:r>
      <w:r w:rsidRPr="002F724E">
        <w:rPr>
          <w:rFonts w:ascii="Times New Roman" w:eastAsia="Times New Roman" w:hAnsi="Times New Roman" w:cs="Times New Roman"/>
          <w:highlight w:val="white"/>
        </w:rPr>
        <w:lastRenderedPageBreak/>
        <w:t>suivant la date d'homologation dudit index" ; que le ministre soutient que la société requérante, usagère à Paris de l'énergie électrique à basse tension, se trouvait ainsi obligée, par le contrat d'abonnement même qu'elle a souscrit et qui se réfère au contrat de concession, de supporter l'application du nouveau tarif aux consommations relevées après le 1er janvier 1948, c'est-à-dire dans des conditions semblables à celles qu'elle critique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qu'il résulte des dispositions de l'article 1er de l'ordonnance du 30 juin 1945 que les prix de tous produits et services sont fixés par voie d'autorité, notamment par des arrêtés ministériels, et qu'aux termes de l'article 19 de ladite ordonnance "sauf autorisation expresse accordée par des arrêtés pris en application de l'article 1er ... est suspendue, nonobstant toutes stipulations contraires, l'application des clauses contractuelles qui prévoient la détermination d'un prix au moyen de formules à variation automatique"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l'arrêté attaqué a été pris dans le cadre de l'ordonnance du 30 juin 1945 qu'il vise expressément, et n'autorise pas le maintien des clauses contractuelles qui prévoient la détermination du prix du courant électrique au moyen de formules à variation automatique ; que ledit arrêté consacre ainsi un régime autonome de fixation du prix du courant électrique, conforme aux principes de la législation nouvelle et différent du système de révision automatique et périodique qui résulte du contrat ; que d'ailleurs il détermine lui-même les conditions dans lesquelles il doit recevoir application, suivant des modalités différentes de celles prévues au contrat de concession ; que dès lors, et sans qu'il y ait lieu pour le juge de l'excès de pouvoir de rechercher si le système contractuel pouvait encourir le reproche de rétroactivité, le ministre n'est pas fondé à opposer à la société requérante une clause contractuelle avec laquelle le nouveau mode de fixation du prix du courant est inconciliable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qu'il résulte de tout ce qui précède que la société "l'Aurore" est recevable et fondée à demander l'annulation de la disposition contestée ;</w:t>
      </w: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rPr>
      </w:pPr>
      <w:r w:rsidRPr="002F724E">
        <w:rPr>
          <w:rFonts w:ascii="Times New Roman" w:eastAsia="Times New Roman" w:hAnsi="Times New Roman" w:cs="Times New Roman"/>
          <w:b/>
          <w:highlight w:val="white"/>
          <w:u w:val="single"/>
        </w:rPr>
        <w:t>Doc 6</w:t>
      </w:r>
      <w:r w:rsidRPr="002F724E">
        <w:rPr>
          <w:rFonts w:ascii="Times New Roman" w:eastAsia="Times New Roman" w:hAnsi="Times New Roman" w:cs="Times New Roman"/>
          <w:b/>
          <w:highlight w:val="white"/>
        </w:rPr>
        <w:t xml:space="preserve"> : </w:t>
      </w:r>
      <w:proofErr w:type="spellStart"/>
      <w:proofErr w:type="gramStart"/>
      <w:r w:rsidRPr="002F724E">
        <w:rPr>
          <w:rFonts w:ascii="Times New Roman" w:eastAsia="Times New Roman" w:hAnsi="Times New Roman" w:cs="Times New Roman"/>
          <w:b/>
        </w:rPr>
        <w:t>CE,Sect</w:t>
      </w:r>
      <w:proofErr w:type="spellEnd"/>
      <w:r w:rsidRPr="002F724E">
        <w:rPr>
          <w:rFonts w:ascii="Times New Roman" w:eastAsia="Times New Roman" w:hAnsi="Times New Roman" w:cs="Times New Roman"/>
          <w:b/>
        </w:rPr>
        <w:t>.</w:t>
      </w:r>
      <w:proofErr w:type="gramEnd"/>
      <w:r w:rsidRPr="002F724E">
        <w:rPr>
          <w:rFonts w:ascii="Times New Roman" w:eastAsia="Times New Roman" w:hAnsi="Times New Roman" w:cs="Times New Roman"/>
          <w:b/>
        </w:rPr>
        <w:t>, 27 janvier 1961, Sieur Vannier</w:t>
      </w:r>
    </w:p>
    <w:p w:rsidR="00CA2542" w:rsidRPr="002F724E" w:rsidRDefault="00CA2542">
      <w:pPr>
        <w:jc w:val="both"/>
        <w:rPr>
          <w:rFonts w:ascii="Times New Roman" w:eastAsia="Times New Roman" w:hAnsi="Times New Roman" w:cs="Times New Roman"/>
        </w:rPr>
      </w:pPr>
    </w:p>
    <w:p w:rsidR="00CA2542" w:rsidRPr="002F724E" w:rsidRDefault="00FC3B8C">
      <w:pPr>
        <w:spacing w:before="240" w:after="240"/>
        <w:jc w:val="both"/>
        <w:rPr>
          <w:rFonts w:ascii="Times New Roman" w:eastAsia="Times New Roman" w:hAnsi="Times New Roman" w:cs="Times New Roman"/>
        </w:rPr>
      </w:pPr>
      <w:proofErr w:type="spellStart"/>
      <w:r w:rsidRPr="002F724E">
        <w:rPr>
          <w:rFonts w:ascii="Times New Roman" w:eastAsia="Times New Roman" w:hAnsi="Times New Roman" w:cs="Times New Roman"/>
        </w:rPr>
        <w:t>Considérant</w:t>
      </w:r>
      <w:proofErr w:type="spellEnd"/>
      <w:r w:rsidRPr="002F724E">
        <w:rPr>
          <w:rFonts w:ascii="Times New Roman" w:eastAsia="Times New Roman" w:hAnsi="Times New Roman" w:cs="Times New Roman"/>
        </w:rPr>
        <w:t xml:space="preserve"> que l'</w:t>
      </w:r>
      <w:proofErr w:type="spellStart"/>
      <w:r w:rsidRPr="002F724E">
        <w:rPr>
          <w:rFonts w:ascii="Times New Roman" w:eastAsia="Times New Roman" w:hAnsi="Times New Roman" w:cs="Times New Roman"/>
        </w:rPr>
        <w:t>arrête</w:t>
      </w:r>
      <w:proofErr w:type="spellEnd"/>
      <w:r w:rsidRPr="002F724E">
        <w:rPr>
          <w:rFonts w:ascii="Times New Roman" w:eastAsia="Times New Roman" w:hAnsi="Times New Roman" w:cs="Times New Roman"/>
        </w:rPr>
        <w:t xml:space="preserve">́ attaqué, pris le 26 avril 1956 par le ministre des Affaires </w:t>
      </w:r>
      <w:proofErr w:type="spellStart"/>
      <w:r w:rsidRPr="002F724E">
        <w:rPr>
          <w:rFonts w:ascii="Times New Roman" w:eastAsia="Times New Roman" w:hAnsi="Times New Roman" w:cs="Times New Roman"/>
        </w:rPr>
        <w:t>économiques</w:t>
      </w:r>
      <w:proofErr w:type="spellEnd"/>
      <w:r w:rsidRPr="002F724E">
        <w:rPr>
          <w:rFonts w:ascii="Times New Roman" w:eastAsia="Times New Roman" w:hAnsi="Times New Roman" w:cs="Times New Roman"/>
        </w:rPr>
        <w:t xml:space="preserve"> et </w:t>
      </w:r>
      <w:proofErr w:type="spellStart"/>
      <w:r w:rsidRPr="002F724E">
        <w:rPr>
          <w:rFonts w:ascii="Times New Roman" w:eastAsia="Times New Roman" w:hAnsi="Times New Roman" w:cs="Times New Roman"/>
        </w:rPr>
        <w:t>financières</w:t>
      </w:r>
      <w:proofErr w:type="spellEnd"/>
      <w:r w:rsidRPr="002F724E">
        <w:rPr>
          <w:rFonts w:ascii="Times New Roman" w:eastAsia="Times New Roman" w:hAnsi="Times New Roman" w:cs="Times New Roman"/>
        </w:rPr>
        <w:t xml:space="preserve">, le </w:t>
      </w:r>
      <w:proofErr w:type="spellStart"/>
      <w:r w:rsidRPr="002F724E">
        <w:rPr>
          <w:rFonts w:ascii="Times New Roman" w:eastAsia="Times New Roman" w:hAnsi="Times New Roman" w:cs="Times New Roman"/>
        </w:rPr>
        <w:t>secrétaire</w:t>
      </w:r>
      <w:proofErr w:type="spellEnd"/>
      <w:r w:rsidRPr="002F724E">
        <w:rPr>
          <w:rFonts w:ascii="Times New Roman" w:eastAsia="Times New Roman" w:hAnsi="Times New Roman" w:cs="Times New Roman"/>
        </w:rPr>
        <w:t xml:space="preserve"> d'Etat à la </w:t>
      </w:r>
      <w:proofErr w:type="spellStart"/>
      <w:r w:rsidRPr="002F724E">
        <w:rPr>
          <w:rFonts w:ascii="Times New Roman" w:eastAsia="Times New Roman" w:hAnsi="Times New Roman" w:cs="Times New Roman"/>
        </w:rPr>
        <w:t>Présidence</w:t>
      </w:r>
      <w:proofErr w:type="spellEnd"/>
      <w:r w:rsidRPr="002F724E">
        <w:rPr>
          <w:rFonts w:ascii="Times New Roman" w:eastAsia="Times New Roman" w:hAnsi="Times New Roman" w:cs="Times New Roman"/>
        </w:rPr>
        <w:t xml:space="preserve"> du Conseil chargé de l'Information et le </w:t>
      </w:r>
      <w:proofErr w:type="spellStart"/>
      <w:r w:rsidRPr="002F724E">
        <w:rPr>
          <w:rFonts w:ascii="Times New Roman" w:eastAsia="Times New Roman" w:hAnsi="Times New Roman" w:cs="Times New Roman"/>
        </w:rPr>
        <w:t>secrétaire</w:t>
      </w:r>
      <w:proofErr w:type="spellEnd"/>
      <w:r w:rsidRPr="002F724E">
        <w:rPr>
          <w:rFonts w:ascii="Times New Roman" w:eastAsia="Times New Roman" w:hAnsi="Times New Roman" w:cs="Times New Roman"/>
        </w:rPr>
        <w:t xml:space="preserve"> d'Etat au Budget, a alloué aux </w:t>
      </w:r>
      <w:proofErr w:type="spellStart"/>
      <w:r w:rsidRPr="002F724E">
        <w:rPr>
          <w:rFonts w:ascii="Times New Roman" w:eastAsia="Times New Roman" w:hAnsi="Times New Roman" w:cs="Times New Roman"/>
        </w:rPr>
        <w:t>propriétaires</w:t>
      </w:r>
      <w:proofErr w:type="spellEnd"/>
      <w:r w:rsidRPr="002F724E">
        <w:rPr>
          <w:rFonts w:ascii="Times New Roman" w:eastAsia="Times New Roman" w:hAnsi="Times New Roman" w:cs="Times New Roman"/>
        </w:rPr>
        <w:t xml:space="preserve"> d'un appareil </w:t>
      </w:r>
      <w:proofErr w:type="spellStart"/>
      <w:r w:rsidRPr="002F724E">
        <w:rPr>
          <w:rFonts w:ascii="Times New Roman" w:eastAsia="Times New Roman" w:hAnsi="Times New Roman" w:cs="Times New Roman"/>
        </w:rPr>
        <w:t>récepteur</w:t>
      </w:r>
      <w:proofErr w:type="spellEnd"/>
      <w:r w:rsidRPr="002F724E">
        <w:rPr>
          <w:rFonts w:ascii="Times New Roman" w:eastAsia="Times New Roman" w:hAnsi="Times New Roman" w:cs="Times New Roman"/>
        </w:rPr>
        <w:t xml:space="preserve"> de </w:t>
      </w:r>
      <w:proofErr w:type="spellStart"/>
      <w:r w:rsidRPr="002F724E">
        <w:rPr>
          <w:rFonts w:ascii="Times New Roman" w:eastAsia="Times New Roman" w:hAnsi="Times New Roman" w:cs="Times New Roman"/>
        </w:rPr>
        <w:t>télévision</w:t>
      </w:r>
      <w:proofErr w:type="spellEnd"/>
      <w:r w:rsidRPr="002F724E">
        <w:rPr>
          <w:rFonts w:ascii="Times New Roman" w:eastAsia="Times New Roman" w:hAnsi="Times New Roman" w:cs="Times New Roman"/>
        </w:rPr>
        <w:t xml:space="preserve"> 441 lignes </w:t>
      </w:r>
      <w:proofErr w:type="spellStart"/>
      <w:r w:rsidRPr="002F724E">
        <w:rPr>
          <w:rFonts w:ascii="Times New Roman" w:eastAsia="Times New Roman" w:hAnsi="Times New Roman" w:cs="Times New Roman"/>
        </w:rPr>
        <w:t>déclare</w:t>
      </w:r>
      <w:proofErr w:type="spellEnd"/>
      <w:r w:rsidRPr="002F724E">
        <w:rPr>
          <w:rFonts w:ascii="Times New Roman" w:eastAsia="Times New Roman" w:hAnsi="Times New Roman" w:cs="Times New Roman"/>
        </w:rPr>
        <w:t xml:space="preserve">́ avant le 3 janvier 1956, une somme de 20.000 francs en raison de la cessation des </w:t>
      </w:r>
      <w:proofErr w:type="spellStart"/>
      <w:r w:rsidRPr="002F724E">
        <w:rPr>
          <w:rFonts w:ascii="Times New Roman" w:eastAsia="Times New Roman" w:hAnsi="Times New Roman" w:cs="Times New Roman"/>
        </w:rPr>
        <w:t>émissions</w:t>
      </w:r>
      <w:proofErr w:type="spellEnd"/>
      <w:r w:rsidRPr="002F724E">
        <w:rPr>
          <w:rFonts w:ascii="Times New Roman" w:eastAsia="Times New Roman" w:hAnsi="Times New Roman" w:cs="Times New Roman"/>
        </w:rPr>
        <w:t xml:space="preserve"> sur la </w:t>
      </w:r>
      <w:proofErr w:type="spellStart"/>
      <w:r w:rsidRPr="002F724E">
        <w:rPr>
          <w:rFonts w:ascii="Times New Roman" w:eastAsia="Times New Roman" w:hAnsi="Times New Roman" w:cs="Times New Roman"/>
        </w:rPr>
        <w:t>définition</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susmentionnée</w:t>
      </w:r>
      <w:proofErr w:type="spellEnd"/>
      <w:r w:rsidRPr="002F724E">
        <w:rPr>
          <w:rFonts w:ascii="Times New Roman" w:eastAsia="Times New Roman" w:hAnsi="Times New Roman" w:cs="Times New Roman"/>
        </w:rPr>
        <w:t xml:space="preserve"> ;</w:t>
      </w:r>
    </w:p>
    <w:p w:rsidR="00CA2542" w:rsidRPr="002F724E" w:rsidRDefault="00FC3B8C">
      <w:pPr>
        <w:spacing w:before="240" w:after="240"/>
        <w:jc w:val="both"/>
        <w:rPr>
          <w:rFonts w:ascii="Times New Roman" w:eastAsia="Times New Roman" w:hAnsi="Times New Roman" w:cs="Times New Roman"/>
        </w:rPr>
      </w:pPr>
      <w:proofErr w:type="spellStart"/>
      <w:r w:rsidRPr="002F724E">
        <w:rPr>
          <w:rFonts w:ascii="Times New Roman" w:eastAsia="Times New Roman" w:hAnsi="Times New Roman" w:cs="Times New Roman"/>
        </w:rPr>
        <w:t>Considérant</w:t>
      </w:r>
      <w:proofErr w:type="spellEnd"/>
      <w:r w:rsidRPr="002F724E">
        <w:rPr>
          <w:rFonts w:ascii="Times New Roman" w:eastAsia="Times New Roman" w:hAnsi="Times New Roman" w:cs="Times New Roman"/>
        </w:rPr>
        <w:t xml:space="preserve">, d'une part, qu'il </w:t>
      </w:r>
      <w:proofErr w:type="spellStart"/>
      <w:r w:rsidRPr="002F724E">
        <w:rPr>
          <w:rFonts w:ascii="Times New Roman" w:eastAsia="Times New Roman" w:hAnsi="Times New Roman" w:cs="Times New Roman"/>
        </w:rPr>
        <w:t>résulte</w:t>
      </w:r>
      <w:proofErr w:type="spellEnd"/>
      <w:r w:rsidRPr="002F724E">
        <w:rPr>
          <w:rFonts w:ascii="Times New Roman" w:eastAsia="Times New Roman" w:hAnsi="Times New Roman" w:cs="Times New Roman"/>
        </w:rPr>
        <w:t xml:space="preserve"> de l'instruction que les installations de l'</w:t>
      </w:r>
      <w:proofErr w:type="spellStart"/>
      <w:r w:rsidRPr="002F724E">
        <w:rPr>
          <w:rFonts w:ascii="Times New Roman" w:eastAsia="Times New Roman" w:hAnsi="Times New Roman" w:cs="Times New Roman"/>
        </w:rPr>
        <w:t>émetteur</w:t>
      </w:r>
      <w:proofErr w:type="spellEnd"/>
      <w:r w:rsidRPr="002F724E">
        <w:rPr>
          <w:rFonts w:ascii="Times New Roman" w:eastAsia="Times New Roman" w:hAnsi="Times New Roman" w:cs="Times New Roman"/>
        </w:rPr>
        <w:t xml:space="preserve"> 441 lignes de la Tour Eiffel ont </w:t>
      </w:r>
      <w:proofErr w:type="spellStart"/>
      <w:r w:rsidRPr="002F724E">
        <w:rPr>
          <w:rFonts w:ascii="Times New Roman" w:eastAsia="Times New Roman" w:hAnsi="Times New Roman" w:cs="Times New Roman"/>
        </w:rPr>
        <w:t>éte</w:t>
      </w:r>
      <w:proofErr w:type="spellEnd"/>
      <w:r w:rsidRPr="002F724E">
        <w:rPr>
          <w:rFonts w:ascii="Times New Roman" w:eastAsia="Times New Roman" w:hAnsi="Times New Roman" w:cs="Times New Roman"/>
        </w:rPr>
        <w:t xml:space="preserve">́ mises hors d'usage par un incendie survenu le 3 janvier 1956 ; qu'eu </w:t>
      </w:r>
      <w:proofErr w:type="spellStart"/>
      <w:r w:rsidRPr="002F724E">
        <w:rPr>
          <w:rFonts w:ascii="Times New Roman" w:eastAsia="Times New Roman" w:hAnsi="Times New Roman" w:cs="Times New Roman"/>
        </w:rPr>
        <w:t>égard</w:t>
      </w:r>
      <w:proofErr w:type="spellEnd"/>
      <w:r w:rsidRPr="002F724E">
        <w:rPr>
          <w:rFonts w:ascii="Times New Roman" w:eastAsia="Times New Roman" w:hAnsi="Times New Roman" w:cs="Times New Roman"/>
        </w:rPr>
        <w:t xml:space="preserve"> au </w:t>
      </w:r>
      <w:proofErr w:type="spellStart"/>
      <w:r w:rsidRPr="002F724E">
        <w:rPr>
          <w:rFonts w:ascii="Times New Roman" w:eastAsia="Times New Roman" w:hAnsi="Times New Roman" w:cs="Times New Roman"/>
        </w:rPr>
        <w:t>délai</w:t>
      </w:r>
      <w:proofErr w:type="spellEnd"/>
      <w:r w:rsidRPr="002F724E">
        <w:rPr>
          <w:rFonts w:ascii="Times New Roman" w:eastAsia="Times New Roman" w:hAnsi="Times New Roman" w:cs="Times New Roman"/>
        </w:rPr>
        <w:t xml:space="preserve"> qui </w:t>
      </w:r>
      <w:proofErr w:type="spellStart"/>
      <w:r w:rsidRPr="002F724E">
        <w:rPr>
          <w:rFonts w:ascii="Times New Roman" w:eastAsia="Times New Roman" w:hAnsi="Times New Roman" w:cs="Times New Roman"/>
        </w:rPr>
        <w:t>eût</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éte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nécessaire</w:t>
      </w:r>
      <w:proofErr w:type="spellEnd"/>
      <w:r w:rsidRPr="002F724E">
        <w:rPr>
          <w:rFonts w:ascii="Times New Roman" w:eastAsia="Times New Roman" w:hAnsi="Times New Roman" w:cs="Times New Roman"/>
        </w:rPr>
        <w:t xml:space="preserve"> pour la </w:t>
      </w:r>
      <w:proofErr w:type="spellStart"/>
      <w:r w:rsidRPr="002F724E">
        <w:rPr>
          <w:rFonts w:ascii="Times New Roman" w:eastAsia="Times New Roman" w:hAnsi="Times New Roman" w:cs="Times New Roman"/>
        </w:rPr>
        <w:t>réparation</w:t>
      </w:r>
      <w:proofErr w:type="spellEnd"/>
      <w:r w:rsidRPr="002F724E">
        <w:rPr>
          <w:rFonts w:ascii="Times New Roman" w:eastAsia="Times New Roman" w:hAnsi="Times New Roman" w:cs="Times New Roman"/>
        </w:rPr>
        <w:t xml:space="preserve"> desdites installations, la circonstance que les </w:t>
      </w:r>
      <w:proofErr w:type="spellStart"/>
      <w:r w:rsidRPr="002F724E">
        <w:rPr>
          <w:rFonts w:ascii="Times New Roman" w:eastAsia="Times New Roman" w:hAnsi="Times New Roman" w:cs="Times New Roman"/>
        </w:rPr>
        <w:t>émissions</w:t>
      </w:r>
      <w:proofErr w:type="spellEnd"/>
      <w:r w:rsidRPr="002F724E">
        <w:rPr>
          <w:rFonts w:ascii="Times New Roman" w:eastAsia="Times New Roman" w:hAnsi="Times New Roman" w:cs="Times New Roman"/>
        </w:rPr>
        <w:t xml:space="preserve"> ont </w:t>
      </w:r>
      <w:proofErr w:type="spellStart"/>
      <w:r w:rsidRPr="002F724E">
        <w:rPr>
          <w:rFonts w:ascii="Times New Roman" w:eastAsia="Times New Roman" w:hAnsi="Times New Roman" w:cs="Times New Roman"/>
        </w:rPr>
        <w:t>éte</w:t>
      </w:r>
      <w:proofErr w:type="spellEnd"/>
      <w:r w:rsidRPr="002F724E">
        <w:rPr>
          <w:rFonts w:ascii="Times New Roman" w:eastAsia="Times New Roman" w:hAnsi="Times New Roman" w:cs="Times New Roman"/>
        </w:rPr>
        <w:t xml:space="preserve">́ interrompues en fait depuis le 3 janvier 1956 jusqu'au 26 avril 1956 ne saurait, en tout </w:t>
      </w:r>
      <w:proofErr w:type="spellStart"/>
      <w:r w:rsidRPr="002F724E">
        <w:rPr>
          <w:rFonts w:ascii="Times New Roman" w:eastAsia="Times New Roman" w:hAnsi="Times New Roman" w:cs="Times New Roman"/>
        </w:rPr>
        <w:t>état</w:t>
      </w:r>
      <w:proofErr w:type="spellEnd"/>
      <w:r w:rsidRPr="002F724E">
        <w:rPr>
          <w:rFonts w:ascii="Times New Roman" w:eastAsia="Times New Roman" w:hAnsi="Times New Roman" w:cs="Times New Roman"/>
        </w:rPr>
        <w:t xml:space="preserve"> de cause, </w:t>
      </w:r>
      <w:proofErr w:type="spellStart"/>
      <w:r w:rsidRPr="002F724E">
        <w:rPr>
          <w:rFonts w:ascii="Times New Roman" w:eastAsia="Times New Roman" w:hAnsi="Times New Roman" w:cs="Times New Roman"/>
        </w:rPr>
        <w:t>être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regardée</w:t>
      </w:r>
      <w:proofErr w:type="spellEnd"/>
      <w:r w:rsidRPr="002F724E">
        <w:rPr>
          <w:rFonts w:ascii="Times New Roman" w:eastAsia="Times New Roman" w:hAnsi="Times New Roman" w:cs="Times New Roman"/>
        </w:rPr>
        <w:t xml:space="preserve"> comme constitutive d'une faute de nature </w:t>
      </w:r>
      <w:proofErr w:type="spellStart"/>
      <w:r w:rsidRPr="002F724E">
        <w:rPr>
          <w:rFonts w:ascii="Times New Roman" w:eastAsia="Times New Roman" w:hAnsi="Times New Roman" w:cs="Times New Roman"/>
        </w:rPr>
        <w:t>a</w:t>
      </w:r>
      <w:proofErr w:type="spellEnd"/>
      <w:r w:rsidRPr="002F724E">
        <w:rPr>
          <w:rFonts w:ascii="Times New Roman" w:eastAsia="Times New Roman" w:hAnsi="Times New Roman" w:cs="Times New Roman"/>
        </w:rPr>
        <w:t xml:space="preserve">̀ engager la </w:t>
      </w:r>
      <w:proofErr w:type="spellStart"/>
      <w:r w:rsidRPr="002F724E">
        <w:rPr>
          <w:rFonts w:ascii="Times New Roman" w:eastAsia="Times New Roman" w:hAnsi="Times New Roman" w:cs="Times New Roman"/>
        </w:rPr>
        <w:t>responsabilite</w:t>
      </w:r>
      <w:proofErr w:type="spellEnd"/>
      <w:r w:rsidRPr="002F724E">
        <w:rPr>
          <w:rFonts w:ascii="Times New Roman" w:eastAsia="Times New Roman" w:hAnsi="Times New Roman" w:cs="Times New Roman"/>
        </w:rPr>
        <w:t>́ de l'Etat ;</w:t>
      </w:r>
    </w:p>
    <w:p w:rsidR="00CA2542" w:rsidRPr="002F724E" w:rsidRDefault="00FC3B8C">
      <w:pPr>
        <w:spacing w:before="240" w:after="240"/>
        <w:jc w:val="both"/>
        <w:rPr>
          <w:rFonts w:ascii="Times New Roman" w:eastAsia="Times New Roman" w:hAnsi="Times New Roman" w:cs="Times New Roman"/>
        </w:rPr>
      </w:pPr>
      <w:proofErr w:type="spellStart"/>
      <w:r w:rsidRPr="002F724E">
        <w:rPr>
          <w:rFonts w:ascii="Times New Roman" w:eastAsia="Times New Roman" w:hAnsi="Times New Roman" w:cs="Times New Roman"/>
        </w:rPr>
        <w:t>Considérant</w:t>
      </w:r>
      <w:proofErr w:type="spellEnd"/>
      <w:r w:rsidRPr="002F724E">
        <w:rPr>
          <w:rFonts w:ascii="Times New Roman" w:eastAsia="Times New Roman" w:hAnsi="Times New Roman" w:cs="Times New Roman"/>
        </w:rPr>
        <w:t xml:space="preserve">, d'autre part, que les usagers d'un service public administratif n'ont aucun droit au maintien de ce service ; qu'il appartient à l'administration de prendre la </w:t>
      </w:r>
      <w:proofErr w:type="spellStart"/>
      <w:r w:rsidRPr="002F724E">
        <w:rPr>
          <w:rFonts w:ascii="Times New Roman" w:eastAsia="Times New Roman" w:hAnsi="Times New Roman" w:cs="Times New Roman"/>
        </w:rPr>
        <w:t>décision</w:t>
      </w:r>
      <w:proofErr w:type="spellEnd"/>
      <w:r w:rsidRPr="002F724E">
        <w:rPr>
          <w:rFonts w:ascii="Times New Roman" w:eastAsia="Times New Roman" w:hAnsi="Times New Roman" w:cs="Times New Roman"/>
        </w:rPr>
        <w:t xml:space="preserve"> de mettre fin au fonctionnement d'un tel service lorsqu'elle l'estime </w:t>
      </w:r>
      <w:proofErr w:type="spellStart"/>
      <w:r w:rsidRPr="002F724E">
        <w:rPr>
          <w:rFonts w:ascii="Times New Roman" w:eastAsia="Times New Roman" w:hAnsi="Times New Roman" w:cs="Times New Roman"/>
        </w:rPr>
        <w:t>nécessaire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même</w:t>
      </w:r>
      <w:proofErr w:type="spellEnd"/>
      <w:r w:rsidRPr="002F724E">
        <w:rPr>
          <w:rFonts w:ascii="Times New Roman" w:eastAsia="Times New Roman" w:hAnsi="Times New Roman" w:cs="Times New Roman"/>
        </w:rPr>
        <w:t xml:space="preserve"> si un acte </w:t>
      </w:r>
      <w:proofErr w:type="spellStart"/>
      <w:r w:rsidRPr="002F724E">
        <w:rPr>
          <w:rFonts w:ascii="Times New Roman" w:eastAsia="Times New Roman" w:hAnsi="Times New Roman" w:cs="Times New Roman"/>
        </w:rPr>
        <w:t>réglementaire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antérieur</w:t>
      </w:r>
      <w:proofErr w:type="spellEnd"/>
      <w:r w:rsidRPr="002F724E">
        <w:rPr>
          <w:rFonts w:ascii="Times New Roman" w:eastAsia="Times New Roman" w:hAnsi="Times New Roman" w:cs="Times New Roman"/>
        </w:rPr>
        <w:t xml:space="preserve"> a </w:t>
      </w:r>
      <w:proofErr w:type="spellStart"/>
      <w:r w:rsidRPr="002F724E">
        <w:rPr>
          <w:rFonts w:ascii="Times New Roman" w:eastAsia="Times New Roman" w:hAnsi="Times New Roman" w:cs="Times New Roman"/>
        </w:rPr>
        <w:t>prévu</w:t>
      </w:r>
      <w:proofErr w:type="spellEnd"/>
      <w:r w:rsidRPr="002F724E">
        <w:rPr>
          <w:rFonts w:ascii="Times New Roman" w:eastAsia="Times New Roman" w:hAnsi="Times New Roman" w:cs="Times New Roman"/>
        </w:rPr>
        <w:t xml:space="preserve"> que ce fonctionnement serait assuré, pendant une </w:t>
      </w:r>
      <w:proofErr w:type="spellStart"/>
      <w:r w:rsidRPr="002F724E">
        <w:rPr>
          <w:rFonts w:ascii="Times New Roman" w:eastAsia="Times New Roman" w:hAnsi="Times New Roman" w:cs="Times New Roman"/>
        </w:rPr>
        <w:t>durée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déterminée</w:t>
      </w:r>
      <w:proofErr w:type="spellEnd"/>
      <w:r w:rsidRPr="002F724E">
        <w:rPr>
          <w:rFonts w:ascii="Times New Roman" w:eastAsia="Times New Roman" w:hAnsi="Times New Roman" w:cs="Times New Roman"/>
        </w:rPr>
        <w:t xml:space="preserve">, à la condition, toutefois, que la disposition </w:t>
      </w:r>
      <w:proofErr w:type="spellStart"/>
      <w:r w:rsidRPr="002F724E">
        <w:rPr>
          <w:rFonts w:ascii="Times New Roman" w:eastAsia="Times New Roman" w:hAnsi="Times New Roman" w:cs="Times New Roman"/>
        </w:rPr>
        <w:lastRenderedPageBreak/>
        <w:t>réglementaire</w:t>
      </w:r>
      <w:proofErr w:type="spellEnd"/>
      <w:r w:rsidRPr="002F724E">
        <w:rPr>
          <w:rFonts w:ascii="Times New Roman" w:eastAsia="Times New Roman" w:hAnsi="Times New Roman" w:cs="Times New Roman"/>
        </w:rPr>
        <w:t xml:space="preserve"> relative </w:t>
      </w:r>
      <w:proofErr w:type="spellStart"/>
      <w:r w:rsidRPr="002F724E">
        <w:rPr>
          <w:rFonts w:ascii="Times New Roman" w:eastAsia="Times New Roman" w:hAnsi="Times New Roman" w:cs="Times New Roman"/>
        </w:rPr>
        <w:t>a</w:t>
      </w:r>
      <w:proofErr w:type="spellEnd"/>
      <w:r w:rsidRPr="002F724E">
        <w:rPr>
          <w:rFonts w:ascii="Times New Roman" w:eastAsia="Times New Roman" w:hAnsi="Times New Roman" w:cs="Times New Roman"/>
        </w:rPr>
        <w:t xml:space="preserve">̀ cette </w:t>
      </w:r>
      <w:proofErr w:type="spellStart"/>
      <w:r w:rsidRPr="002F724E">
        <w:rPr>
          <w:rFonts w:ascii="Times New Roman" w:eastAsia="Times New Roman" w:hAnsi="Times New Roman" w:cs="Times New Roman"/>
        </w:rPr>
        <w:t>durée</w:t>
      </w:r>
      <w:proofErr w:type="spellEnd"/>
      <w:r w:rsidRPr="002F724E">
        <w:rPr>
          <w:rFonts w:ascii="Times New Roman" w:eastAsia="Times New Roman" w:hAnsi="Times New Roman" w:cs="Times New Roman"/>
        </w:rPr>
        <w:t xml:space="preserve"> soit </w:t>
      </w:r>
      <w:proofErr w:type="spellStart"/>
      <w:r w:rsidRPr="002F724E">
        <w:rPr>
          <w:rFonts w:ascii="Times New Roman" w:eastAsia="Times New Roman" w:hAnsi="Times New Roman" w:cs="Times New Roman"/>
        </w:rPr>
        <w:t>abrogée</w:t>
      </w:r>
      <w:proofErr w:type="spellEnd"/>
      <w:r w:rsidRPr="002F724E">
        <w:rPr>
          <w:rFonts w:ascii="Times New Roman" w:eastAsia="Times New Roman" w:hAnsi="Times New Roman" w:cs="Times New Roman"/>
        </w:rPr>
        <w:t xml:space="preserve"> par une mesure de </w:t>
      </w:r>
      <w:proofErr w:type="spellStart"/>
      <w:r w:rsidRPr="002F724E">
        <w:rPr>
          <w:rFonts w:ascii="Times New Roman" w:eastAsia="Times New Roman" w:hAnsi="Times New Roman" w:cs="Times New Roman"/>
        </w:rPr>
        <w:t>même</w:t>
      </w:r>
      <w:proofErr w:type="spellEnd"/>
      <w:r w:rsidRPr="002F724E">
        <w:rPr>
          <w:rFonts w:ascii="Times New Roman" w:eastAsia="Times New Roman" w:hAnsi="Times New Roman" w:cs="Times New Roman"/>
        </w:rPr>
        <w:t xml:space="preserve"> nature </w:t>
      </w:r>
      <w:proofErr w:type="spellStart"/>
      <w:r w:rsidRPr="002F724E">
        <w:rPr>
          <w:rFonts w:ascii="Times New Roman" w:eastAsia="Times New Roman" w:hAnsi="Times New Roman" w:cs="Times New Roman"/>
        </w:rPr>
        <w:t>émanant</w:t>
      </w:r>
      <w:proofErr w:type="spellEnd"/>
      <w:r w:rsidRPr="002F724E">
        <w:rPr>
          <w:rFonts w:ascii="Times New Roman" w:eastAsia="Times New Roman" w:hAnsi="Times New Roman" w:cs="Times New Roman"/>
        </w:rPr>
        <w:t xml:space="preserve"> de l'</w:t>
      </w:r>
      <w:proofErr w:type="spellStart"/>
      <w:r w:rsidRPr="002F724E">
        <w:rPr>
          <w:rFonts w:ascii="Times New Roman" w:eastAsia="Times New Roman" w:hAnsi="Times New Roman" w:cs="Times New Roman"/>
        </w:rPr>
        <w:t>autorite</w:t>
      </w:r>
      <w:proofErr w:type="spellEnd"/>
      <w:r w:rsidRPr="002F724E">
        <w:rPr>
          <w:rFonts w:ascii="Times New Roman" w:eastAsia="Times New Roman" w:hAnsi="Times New Roman" w:cs="Times New Roman"/>
        </w:rPr>
        <w:t xml:space="preserve">́ administrative </w:t>
      </w:r>
      <w:proofErr w:type="spellStart"/>
      <w:r w:rsidRPr="002F724E">
        <w:rPr>
          <w:rFonts w:ascii="Times New Roman" w:eastAsia="Times New Roman" w:hAnsi="Times New Roman" w:cs="Times New Roman"/>
        </w:rPr>
        <w:t>compétente</w:t>
      </w:r>
      <w:proofErr w:type="spellEnd"/>
      <w:r w:rsidRPr="002F724E">
        <w:rPr>
          <w:rFonts w:ascii="Times New Roman" w:eastAsia="Times New Roman" w:hAnsi="Times New Roman" w:cs="Times New Roman"/>
        </w:rPr>
        <w:t xml:space="preserve"> ; que, dans ces conditions, bien que l'article 2 d'un </w:t>
      </w:r>
      <w:proofErr w:type="spellStart"/>
      <w:r w:rsidRPr="002F724E">
        <w:rPr>
          <w:rFonts w:ascii="Times New Roman" w:eastAsia="Times New Roman" w:hAnsi="Times New Roman" w:cs="Times New Roman"/>
        </w:rPr>
        <w:t>arrête</w:t>
      </w:r>
      <w:proofErr w:type="spellEnd"/>
      <w:r w:rsidRPr="002F724E">
        <w:rPr>
          <w:rFonts w:ascii="Times New Roman" w:eastAsia="Times New Roman" w:hAnsi="Times New Roman" w:cs="Times New Roman"/>
        </w:rPr>
        <w:t xml:space="preserve">́ du </w:t>
      </w:r>
      <w:proofErr w:type="spellStart"/>
      <w:r w:rsidRPr="002F724E">
        <w:rPr>
          <w:rFonts w:ascii="Times New Roman" w:eastAsia="Times New Roman" w:hAnsi="Times New Roman" w:cs="Times New Roman"/>
        </w:rPr>
        <w:t>secrétaire</w:t>
      </w:r>
      <w:proofErr w:type="spellEnd"/>
      <w:r w:rsidRPr="002F724E">
        <w:rPr>
          <w:rFonts w:ascii="Times New Roman" w:eastAsia="Times New Roman" w:hAnsi="Times New Roman" w:cs="Times New Roman"/>
        </w:rPr>
        <w:t xml:space="preserve"> d'Etat à la </w:t>
      </w:r>
      <w:proofErr w:type="spellStart"/>
      <w:r w:rsidRPr="002F724E">
        <w:rPr>
          <w:rFonts w:ascii="Times New Roman" w:eastAsia="Times New Roman" w:hAnsi="Times New Roman" w:cs="Times New Roman"/>
        </w:rPr>
        <w:t>Présidence</w:t>
      </w:r>
      <w:proofErr w:type="spellEnd"/>
      <w:r w:rsidRPr="002F724E">
        <w:rPr>
          <w:rFonts w:ascii="Times New Roman" w:eastAsia="Times New Roman" w:hAnsi="Times New Roman" w:cs="Times New Roman"/>
        </w:rPr>
        <w:t xml:space="preserve"> du Conseil, en date du 21 novembre 1948, ait prescrit le maintien en exploitation jusqu'au 1er janvier 1958 de l'</w:t>
      </w:r>
      <w:proofErr w:type="spellStart"/>
      <w:r w:rsidRPr="002F724E">
        <w:rPr>
          <w:rFonts w:ascii="Times New Roman" w:eastAsia="Times New Roman" w:hAnsi="Times New Roman" w:cs="Times New Roman"/>
        </w:rPr>
        <w:t>émetteur</w:t>
      </w:r>
      <w:proofErr w:type="spellEnd"/>
      <w:r w:rsidRPr="002F724E">
        <w:rPr>
          <w:rFonts w:ascii="Times New Roman" w:eastAsia="Times New Roman" w:hAnsi="Times New Roman" w:cs="Times New Roman"/>
        </w:rPr>
        <w:t xml:space="preserve"> à moyenne </w:t>
      </w:r>
      <w:proofErr w:type="spellStart"/>
      <w:r w:rsidRPr="002F724E">
        <w:rPr>
          <w:rFonts w:ascii="Times New Roman" w:eastAsia="Times New Roman" w:hAnsi="Times New Roman" w:cs="Times New Roman"/>
        </w:rPr>
        <w:t>définition</w:t>
      </w:r>
      <w:proofErr w:type="spellEnd"/>
      <w:r w:rsidRPr="002F724E">
        <w:rPr>
          <w:rFonts w:ascii="Times New Roman" w:eastAsia="Times New Roman" w:hAnsi="Times New Roman" w:cs="Times New Roman"/>
        </w:rPr>
        <w:t xml:space="preserve"> desservant la </w:t>
      </w:r>
      <w:proofErr w:type="spellStart"/>
      <w:r w:rsidRPr="002F724E">
        <w:rPr>
          <w:rFonts w:ascii="Times New Roman" w:eastAsia="Times New Roman" w:hAnsi="Times New Roman" w:cs="Times New Roman"/>
        </w:rPr>
        <w:t>région</w:t>
      </w:r>
      <w:proofErr w:type="spellEnd"/>
      <w:r w:rsidRPr="002F724E">
        <w:rPr>
          <w:rFonts w:ascii="Times New Roman" w:eastAsia="Times New Roman" w:hAnsi="Times New Roman" w:cs="Times New Roman"/>
        </w:rPr>
        <w:t xml:space="preserve"> parisienne, le ministre des Affaires </w:t>
      </w:r>
      <w:proofErr w:type="spellStart"/>
      <w:r w:rsidRPr="002F724E">
        <w:rPr>
          <w:rFonts w:ascii="Times New Roman" w:eastAsia="Times New Roman" w:hAnsi="Times New Roman" w:cs="Times New Roman"/>
        </w:rPr>
        <w:t>économiques</w:t>
      </w:r>
      <w:proofErr w:type="spellEnd"/>
      <w:r w:rsidRPr="002F724E">
        <w:rPr>
          <w:rFonts w:ascii="Times New Roman" w:eastAsia="Times New Roman" w:hAnsi="Times New Roman" w:cs="Times New Roman"/>
        </w:rPr>
        <w:t xml:space="preserve"> et </w:t>
      </w:r>
      <w:proofErr w:type="spellStart"/>
      <w:r w:rsidRPr="002F724E">
        <w:rPr>
          <w:rFonts w:ascii="Times New Roman" w:eastAsia="Times New Roman" w:hAnsi="Times New Roman" w:cs="Times New Roman"/>
        </w:rPr>
        <w:t>financières</w:t>
      </w:r>
      <w:proofErr w:type="spellEnd"/>
      <w:r w:rsidRPr="002F724E">
        <w:rPr>
          <w:rFonts w:ascii="Times New Roman" w:eastAsia="Times New Roman" w:hAnsi="Times New Roman" w:cs="Times New Roman"/>
        </w:rPr>
        <w:t xml:space="preserve">, le </w:t>
      </w:r>
      <w:proofErr w:type="spellStart"/>
      <w:r w:rsidRPr="002F724E">
        <w:rPr>
          <w:rFonts w:ascii="Times New Roman" w:eastAsia="Times New Roman" w:hAnsi="Times New Roman" w:cs="Times New Roman"/>
        </w:rPr>
        <w:t>secrétaire</w:t>
      </w:r>
      <w:proofErr w:type="spellEnd"/>
      <w:r w:rsidRPr="002F724E">
        <w:rPr>
          <w:rFonts w:ascii="Times New Roman" w:eastAsia="Times New Roman" w:hAnsi="Times New Roman" w:cs="Times New Roman"/>
        </w:rPr>
        <w:t xml:space="preserve"> d'Etat chargé de l'Information et le </w:t>
      </w:r>
      <w:proofErr w:type="spellStart"/>
      <w:r w:rsidRPr="002F724E">
        <w:rPr>
          <w:rFonts w:ascii="Times New Roman" w:eastAsia="Times New Roman" w:hAnsi="Times New Roman" w:cs="Times New Roman"/>
        </w:rPr>
        <w:t>secrétaire</w:t>
      </w:r>
      <w:proofErr w:type="spellEnd"/>
      <w:r w:rsidRPr="002F724E">
        <w:rPr>
          <w:rFonts w:ascii="Times New Roman" w:eastAsia="Times New Roman" w:hAnsi="Times New Roman" w:cs="Times New Roman"/>
        </w:rPr>
        <w:t xml:space="preserve"> d'Etat au Budget ont </w:t>
      </w:r>
      <w:proofErr w:type="spellStart"/>
      <w:r w:rsidRPr="002F724E">
        <w:rPr>
          <w:rFonts w:ascii="Times New Roman" w:eastAsia="Times New Roman" w:hAnsi="Times New Roman" w:cs="Times New Roman"/>
        </w:rPr>
        <w:t>légalement</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décide</w:t>
      </w:r>
      <w:proofErr w:type="spellEnd"/>
      <w:r w:rsidRPr="002F724E">
        <w:rPr>
          <w:rFonts w:ascii="Times New Roman" w:eastAsia="Times New Roman" w:hAnsi="Times New Roman" w:cs="Times New Roman"/>
        </w:rPr>
        <w:t>́ le 26 avril 1956, par l'</w:t>
      </w:r>
      <w:proofErr w:type="spellStart"/>
      <w:r w:rsidRPr="002F724E">
        <w:rPr>
          <w:rFonts w:ascii="Times New Roman" w:eastAsia="Times New Roman" w:hAnsi="Times New Roman" w:cs="Times New Roman"/>
        </w:rPr>
        <w:t>arrête</w:t>
      </w:r>
      <w:proofErr w:type="spellEnd"/>
      <w:r w:rsidRPr="002F724E">
        <w:rPr>
          <w:rFonts w:ascii="Times New Roman" w:eastAsia="Times New Roman" w:hAnsi="Times New Roman" w:cs="Times New Roman"/>
        </w:rPr>
        <w:t xml:space="preserve">́ attaqué, la cessation des </w:t>
      </w:r>
      <w:proofErr w:type="spellStart"/>
      <w:r w:rsidRPr="002F724E">
        <w:rPr>
          <w:rFonts w:ascii="Times New Roman" w:eastAsia="Times New Roman" w:hAnsi="Times New Roman" w:cs="Times New Roman"/>
        </w:rPr>
        <w:t>émissions</w:t>
      </w:r>
      <w:proofErr w:type="spellEnd"/>
      <w:r w:rsidRPr="002F724E">
        <w:rPr>
          <w:rFonts w:ascii="Times New Roman" w:eastAsia="Times New Roman" w:hAnsi="Times New Roman" w:cs="Times New Roman"/>
        </w:rPr>
        <w:t xml:space="preserve"> du poste </w:t>
      </w:r>
      <w:proofErr w:type="spellStart"/>
      <w:r w:rsidRPr="002F724E">
        <w:rPr>
          <w:rFonts w:ascii="Times New Roman" w:eastAsia="Times New Roman" w:hAnsi="Times New Roman" w:cs="Times New Roman"/>
        </w:rPr>
        <w:t>susmentionne</w:t>
      </w:r>
      <w:proofErr w:type="spellEnd"/>
      <w:r w:rsidRPr="002F724E">
        <w:rPr>
          <w:rFonts w:ascii="Times New Roman" w:eastAsia="Times New Roman" w:hAnsi="Times New Roman" w:cs="Times New Roman"/>
        </w:rPr>
        <w:t>́, avant l'</w:t>
      </w:r>
      <w:proofErr w:type="spellStart"/>
      <w:r w:rsidRPr="002F724E">
        <w:rPr>
          <w:rFonts w:ascii="Times New Roman" w:eastAsia="Times New Roman" w:hAnsi="Times New Roman" w:cs="Times New Roman"/>
        </w:rPr>
        <w:t>arrivée</w:t>
      </w:r>
      <w:proofErr w:type="spellEnd"/>
      <w:r w:rsidRPr="002F724E">
        <w:rPr>
          <w:rFonts w:ascii="Times New Roman" w:eastAsia="Times New Roman" w:hAnsi="Times New Roman" w:cs="Times New Roman"/>
        </w:rPr>
        <w:t xml:space="preserve"> du terme fixé par l'</w:t>
      </w:r>
      <w:proofErr w:type="spellStart"/>
      <w:r w:rsidRPr="002F724E">
        <w:rPr>
          <w:rFonts w:ascii="Times New Roman" w:eastAsia="Times New Roman" w:hAnsi="Times New Roman" w:cs="Times New Roman"/>
        </w:rPr>
        <w:t>arrête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antérieur</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précite</w:t>
      </w:r>
      <w:proofErr w:type="spellEnd"/>
      <w:r w:rsidRPr="002F724E">
        <w:rPr>
          <w:rFonts w:ascii="Times New Roman" w:eastAsia="Times New Roman" w:hAnsi="Times New Roman" w:cs="Times New Roman"/>
        </w:rPr>
        <w:t xml:space="preserve">́ ; que, par suite, en </w:t>
      </w:r>
      <w:proofErr w:type="spellStart"/>
      <w:r w:rsidRPr="002F724E">
        <w:rPr>
          <w:rFonts w:ascii="Times New Roman" w:eastAsia="Times New Roman" w:hAnsi="Times New Roman" w:cs="Times New Roman"/>
        </w:rPr>
        <w:t>édictant</w:t>
      </w:r>
      <w:proofErr w:type="spellEnd"/>
      <w:r w:rsidRPr="002F724E">
        <w:rPr>
          <w:rFonts w:ascii="Times New Roman" w:eastAsia="Times New Roman" w:hAnsi="Times New Roman" w:cs="Times New Roman"/>
        </w:rPr>
        <w:t xml:space="preserve"> cette mesure, ils n'ont pas commis une faute de nature </w:t>
      </w:r>
      <w:proofErr w:type="spellStart"/>
      <w:r w:rsidRPr="002F724E">
        <w:rPr>
          <w:rFonts w:ascii="Times New Roman" w:eastAsia="Times New Roman" w:hAnsi="Times New Roman" w:cs="Times New Roman"/>
        </w:rPr>
        <w:t>a</w:t>
      </w:r>
      <w:proofErr w:type="spellEnd"/>
      <w:r w:rsidRPr="002F724E">
        <w:rPr>
          <w:rFonts w:ascii="Times New Roman" w:eastAsia="Times New Roman" w:hAnsi="Times New Roman" w:cs="Times New Roman"/>
        </w:rPr>
        <w:t xml:space="preserve">̀ engager la </w:t>
      </w:r>
      <w:proofErr w:type="spellStart"/>
      <w:r w:rsidRPr="002F724E">
        <w:rPr>
          <w:rFonts w:ascii="Times New Roman" w:eastAsia="Times New Roman" w:hAnsi="Times New Roman" w:cs="Times New Roman"/>
        </w:rPr>
        <w:t>responsabilite</w:t>
      </w:r>
      <w:proofErr w:type="spellEnd"/>
      <w:r w:rsidRPr="002F724E">
        <w:rPr>
          <w:rFonts w:ascii="Times New Roman" w:eastAsia="Times New Roman" w:hAnsi="Times New Roman" w:cs="Times New Roman"/>
        </w:rPr>
        <w:t>́ de l'Etat ;</w:t>
      </w:r>
    </w:p>
    <w:p w:rsidR="00CA2542" w:rsidRPr="002F724E" w:rsidRDefault="00FC3B8C">
      <w:pPr>
        <w:spacing w:before="240" w:after="240"/>
        <w:jc w:val="both"/>
        <w:rPr>
          <w:rFonts w:ascii="Times New Roman" w:eastAsia="Times New Roman" w:hAnsi="Times New Roman" w:cs="Times New Roman"/>
        </w:rPr>
      </w:pPr>
      <w:proofErr w:type="spellStart"/>
      <w:r w:rsidRPr="002F724E">
        <w:rPr>
          <w:rFonts w:ascii="Times New Roman" w:eastAsia="Times New Roman" w:hAnsi="Times New Roman" w:cs="Times New Roman"/>
        </w:rPr>
        <w:t>Considérant</w:t>
      </w:r>
      <w:proofErr w:type="spellEnd"/>
      <w:r w:rsidRPr="002F724E">
        <w:rPr>
          <w:rFonts w:ascii="Times New Roman" w:eastAsia="Times New Roman" w:hAnsi="Times New Roman" w:cs="Times New Roman"/>
        </w:rPr>
        <w:t xml:space="preserve">, enfin, qu'il est constant que le </w:t>
      </w:r>
      <w:proofErr w:type="spellStart"/>
      <w:r w:rsidRPr="002F724E">
        <w:rPr>
          <w:rFonts w:ascii="Times New Roman" w:eastAsia="Times New Roman" w:hAnsi="Times New Roman" w:cs="Times New Roman"/>
        </w:rPr>
        <w:t>préjudice</w:t>
      </w:r>
      <w:proofErr w:type="spellEnd"/>
      <w:r w:rsidRPr="002F724E">
        <w:rPr>
          <w:rFonts w:ascii="Times New Roman" w:eastAsia="Times New Roman" w:hAnsi="Times New Roman" w:cs="Times New Roman"/>
        </w:rPr>
        <w:t xml:space="preserve"> subi par les </w:t>
      </w:r>
      <w:proofErr w:type="spellStart"/>
      <w:r w:rsidRPr="002F724E">
        <w:rPr>
          <w:rFonts w:ascii="Times New Roman" w:eastAsia="Times New Roman" w:hAnsi="Times New Roman" w:cs="Times New Roman"/>
        </w:rPr>
        <w:t>propriétaires</w:t>
      </w:r>
      <w:proofErr w:type="spellEnd"/>
      <w:r w:rsidRPr="002F724E">
        <w:rPr>
          <w:rFonts w:ascii="Times New Roman" w:eastAsia="Times New Roman" w:hAnsi="Times New Roman" w:cs="Times New Roman"/>
        </w:rPr>
        <w:t xml:space="preserve"> d'appareils </w:t>
      </w:r>
      <w:proofErr w:type="spellStart"/>
      <w:r w:rsidRPr="002F724E">
        <w:rPr>
          <w:rFonts w:ascii="Times New Roman" w:eastAsia="Times New Roman" w:hAnsi="Times New Roman" w:cs="Times New Roman"/>
        </w:rPr>
        <w:t>récepteurs</w:t>
      </w:r>
      <w:proofErr w:type="spellEnd"/>
      <w:r w:rsidRPr="002F724E">
        <w:rPr>
          <w:rFonts w:ascii="Times New Roman" w:eastAsia="Times New Roman" w:hAnsi="Times New Roman" w:cs="Times New Roman"/>
        </w:rPr>
        <w:t xml:space="preserve"> de </w:t>
      </w:r>
      <w:proofErr w:type="spellStart"/>
      <w:r w:rsidRPr="002F724E">
        <w:rPr>
          <w:rFonts w:ascii="Times New Roman" w:eastAsia="Times New Roman" w:hAnsi="Times New Roman" w:cs="Times New Roman"/>
        </w:rPr>
        <w:t>télévision</w:t>
      </w:r>
      <w:proofErr w:type="spellEnd"/>
      <w:r w:rsidRPr="002F724E">
        <w:rPr>
          <w:rFonts w:ascii="Times New Roman" w:eastAsia="Times New Roman" w:hAnsi="Times New Roman" w:cs="Times New Roman"/>
        </w:rPr>
        <w:t xml:space="preserve"> 441 lignes du fait de la </w:t>
      </w:r>
      <w:proofErr w:type="spellStart"/>
      <w:r w:rsidRPr="002F724E">
        <w:rPr>
          <w:rFonts w:ascii="Times New Roman" w:eastAsia="Times New Roman" w:hAnsi="Times New Roman" w:cs="Times New Roman"/>
        </w:rPr>
        <w:t>décision</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légalement</w:t>
      </w:r>
      <w:proofErr w:type="spellEnd"/>
      <w:r w:rsidRPr="002F724E">
        <w:rPr>
          <w:rFonts w:ascii="Times New Roman" w:eastAsia="Times New Roman" w:hAnsi="Times New Roman" w:cs="Times New Roman"/>
        </w:rPr>
        <w:t xml:space="preserve"> prise par les ministres </w:t>
      </w:r>
      <w:proofErr w:type="spellStart"/>
      <w:r w:rsidRPr="002F724E">
        <w:rPr>
          <w:rFonts w:ascii="Times New Roman" w:eastAsia="Times New Roman" w:hAnsi="Times New Roman" w:cs="Times New Roman"/>
        </w:rPr>
        <w:t>intéressés</w:t>
      </w:r>
      <w:proofErr w:type="spellEnd"/>
      <w:r w:rsidRPr="002F724E">
        <w:rPr>
          <w:rFonts w:ascii="Times New Roman" w:eastAsia="Times New Roman" w:hAnsi="Times New Roman" w:cs="Times New Roman"/>
        </w:rPr>
        <w:t xml:space="preserve">, à supposer qu'il ait </w:t>
      </w:r>
      <w:proofErr w:type="spellStart"/>
      <w:r w:rsidRPr="002F724E">
        <w:rPr>
          <w:rFonts w:ascii="Times New Roman" w:eastAsia="Times New Roman" w:hAnsi="Times New Roman" w:cs="Times New Roman"/>
        </w:rPr>
        <w:t>éte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spécial</w:t>
      </w:r>
      <w:proofErr w:type="spellEnd"/>
      <w:r w:rsidRPr="002F724E">
        <w:rPr>
          <w:rFonts w:ascii="Times New Roman" w:eastAsia="Times New Roman" w:hAnsi="Times New Roman" w:cs="Times New Roman"/>
        </w:rPr>
        <w:t xml:space="preserve">, n'a pas </w:t>
      </w:r>
      <w:proofErr w:type="spellStart"/>
      <w:r w:rsidRPr="002F724E">
        <w:rPr>
          <w:rFonts w:ascii="Times New Roman" w:eastAsia="Times New Roman" w:hAnsi="Times New Roman" w:cs="Times New Roman"/>
        </w:rPr>
        <w:t>présente</w:t>
      </w:r>
      <w:proofErr w:type="spellEnd"/>
      <w:r w:rsidRPr="002F724E">
        <w:rPr>
          <w:rFonts w:ascii="Times New Roman" w:eastAsia="Times New Roman" w:hAnsi="Times New Roman" w:cs="Times New Roman"/>
        </w:rPr>
        <w:t xml:space="preserve">́ le </w:t>
      </w:r>
      <w:proofErr w:type="spellStart"/>
      <w:r w:rsidRPr="002F724E">
        <w:rPr>
          <w:rFonts w:ascii="Times New Roman" w:eastAsia="Times New Roman" w:hAnsi="Times New Roman" w:cs="Times New Roman"/>
        </w:rPr>
        <w:t>caractère</w:t>
      </w:r>
      <w:proofErr w:type="spellEnd"/>
      <w:r w:rsidRPr="002F724E">
        <w:rPr>
          <w:rFonts w:ascii="Times New Roman" w:eastAsia="Times New Roman" w:hAnsi="Times New Roman" w:cs="Times New Roman"/>
        </w:rPr>
        <w:t xml:space="preserve"> de gravité qui, en l'absence de fautes de l'administration, pourrait seul avoir pour effet d'ouvrir à ces </w:t>
      </w:r>
      <w:proofErr w:type="spellStart"/>
      <w:r w:rsidRPr="002F724E">
        <w:rPr>
          <w:rFonts w:ascii="Times New Roman" w:eastAsia="Times New Roman" w:hAnsi="Times New Roman" w:cs="Times New Roman"/>
        </w:rPr>
        <w:t>propriétaires</w:t>
      </w:r>
      <w:proofErr w:type="spellEnd"/>
      <w:r w:rsidRPr="002F724E">
        <w:rPr>
          <w:rFonts w:ascii="Times New Roman" w:eastAsia="Times New Roman" w:hAnsi="Times New Roman" w:cs="Times New Roman"/>
        </w:rPr>
        <w:t xml:space="preserve"> droit à une </w:t>
      </w:r>
      <w:proofErr w:type="spellStart"/>
      <w:r w:rsidRPr="002F724E">
        <w:rPr>
          <w:rFonts w:ascii="Times New Roman" w:eastAsia="Times New Roman" w:hAnsi="Times New Roman" w:cs="Times New Roman"/>
        </w:rPr>
        <w:t>indemnite</w:t>
      </w:r>
      <w:proofErr w:type="spellEnd"/>
      <w:r w:rsidRPr="002F724E">
        <w:rPr>
          <w:rFonts w:ascii="Times New Roman" w:eastAsia="Times New Roman" w:hAnsi="Times New Roman" w:cs="Times New Roman"/>
        </w:rPr>
        <w:t>́ à la charge de l'Etat;</w:t>
      </w:r>
    </w:p>
    <w:p w:rsidR="00CA2542" w:rsidRPr="002F724E" w:rsidRDefault="00FC3B8C">
      <w:pPr>
        <w:spacing w:before="240" w:after="240"/>
        <w:jc w:val="both"/>
        <w:rPr>
          <w:rFonts w:ascii="Times New Roman" w:eastAsia="Times New Roman" w:hAnsi="Times New Roman" w:cs="Times New Roman"/>
          <w:highlight w:val="white"/>
        </w:rPr>
      </w:pPr>
      <w:proofErr w:type="spellStart"/>
      <w:r w:rsidRPr="002F724E">
        <w:rPr>
          <w:rFonts w:ascii="Times New Roman" w:eastAsia="Times New Roman" w:hAnsi="Times New Roman" w:cs="Times New Roman"/>
        </w:rPr>
        <w:t>Considérant</w:t>
      </w:r>
      <w:proofErr w:type="spellEnd"/>
      <w:r w:rsidRPr="002F724E">
        <w:rPr>
          <w:rFonts w:ascii="Times New Roman" w:eastAsia="Times New Roman" w:hAnsi="Times New Roman" w:cs="Times New Roman"/>
        </w:rPr>
        <w:t xml:space="preserve"> que de tout ce qui </w:t>
      </w:r>
      <w:proofErr w:type="spellStart"/>
      <w:r w:rsidRPr="002F724E">
        <w:rPr>
          <w:rFonts w:ascii="Times New Roman" w:eastAsia="Times New Roman" w:hAnsi="Times New Roman" w:cs="Times New Roman"/>
        </w:rPr>
        <w:t>précède</w:t>
      </w:r>
      <w:proofErr w:type="spellEnd"/>
      <w:r w:rsidRPr="002F724E">
        <w:rPr>
          <w:rFonts w:ascii="Times New Roman" w:eastAsia="Times New Roman" w:hAnsi="Times New Roman" w:cs="Times New Roman"/>
        </w:rPr>
        <w:t xml:space="preserve">, il </w:t>
      </w:r>
      <w:proofErr w:type="spellStart"/>
      <w:r w:rsidRPr="002F724E">
        <w:rPr>
          <w:rFonts w:ascii="Times New Roman" w:eastAsia="Times New Roman" w:hAnsi="Times New Roman" w:cs="Times New Roman"/>
        </w:rPr>
        <w:t>résulte</w:t>
      </w:r>
      <w:proofErr w:type="spellEnd"/>
      <w:r w:rsidRPr="002F724E">
        <w:rPr>
          <w:rFonts w:ascii="Times New Roman" w:eastAsia="Times New Roman" w:hAnsi="Times New Roman" w:cs="Times New Roman"/>
        </w:rPr>
        <w:t xml:space="preserve"> que ni l'interruption en fait des </w:t>
      </w:r>
      <w:proofErr w:type="spellStart"/>
      <w:r w:rsidRPr="002F724E">
        <w:rPr>
          <w:rFonts w:ascii="Times New Roman" w:eastAsia="Times New Roman" w:hAnsi="Times New Roman" w:cs="Times New Roman"/>
        </w:rPr>
        <w:t>émissions</w:t>
      </w:r>
      <w:proofErr w:type="spellEnd"/>
      <w:r w:rsidRPr="002F724E">
        <w:rPr>
          <w:rFonts w:ascii="Times New Roman" w:eastAsia="Times New Roman" w:hAnsi="Times New Roman" w:cs="Times New Roman"/>
        </w:rPr>
        <w:t xml:space="preserve"> 441 lignes du 3 janvier au 26 avril 1956, ni la </w:t>
      </w:r>
      <w:proofErr w:type="spellStart"/>
      <w:r w:rsidRPr="002F724E">
        <w:rPr>
          <w:rFonts w:ascii="Times New Roman" w:eastAsia="Times New Roman" w:hAnsi="Times New Roman" w:cs="Times New Roman"/>
        </w:rPr>
        <w:t>décision</w:t>
      </w:r>
      <w:proofErr w:type="spellEnd"/>
      <w:r w:rsidRPr="002F724E">
        <w:rPr>
          <w:rFonts w:ascii="Times New Roman" w:eastAsia="Times New Roman" w:hAnsi="Times New Roman" w:cs="Times New Roman"/>
        </w:rPr>
        <w:t xml:space="preserve"> prise </w:t>
      </w:r>
      <w:proofErr w:type="spellStart"/>
      <w:r w:rsidRPr="002F724E">
        <w:rPr>
          <w:rFonts w:ascii="Times New Roman" w:eastAsia="Times New Roman" w:hAnsi="Times New Roman" w:cs="Times New Roman"/>
        </w:rPr>
        <w:t>a</w:t>
      </w:r>
      <w:proofErr w:type="spellEnd"/>
      <w:r w:rsidRPr="002F724E">
        <w:rPr>
          <w:rFonts w:ascii="Times New Roman" w:eastAsia="Times New Roman" w:hAnsi="Times New Roman" w:cs="Times New Roman"/>
        </w:rPr>
        <w:t xml:space="preserve">̀ cette </w:t>
      </w:r>
      <w:proofErr w:type="spellStart"/>
      <w:r w:rsidRPr="002F724E">
        <w:rPr>
          <w:rFonts w:ascii="Times New Roman" w:eastAsia="Times New Roman" w:hAnsi="Times New Roman" w:cs="Times New Roman"/>
        </w:rPr>
        <w:t>dernière</w:t>
      </w:r>
      <w:proofErr w:type="spellEnd"/>
      <w:r w:rsidRPr="002F724E">
        <w:rPr>
          <w:rFonts w:ascii="Times New Roman" w:eastAsia="Times New Roman" w:hAnsi="Times New Roman" w:cs="Times New Roman"/>
        </w:rPr>
        <w:t xml:space="preserve"> date de mettre fin auxdites </w:t>
      </w:r>
      <w:proofErr w:type="spellStart"/>
      <w:r w:rsidRPr="002F724E">
        <w:rPr>
          <w:rFonts w:ascii="Times New Roman" w:eastAsia="Times New Roman" w:hAnsi="Times New Roman" w:cs="Times New Roman"/>
        </w:rPr>
        <w:t>émissions</w:t>
      </w:r>
      <w:proofErr w:type="spellEnd"/>
      <w:r w:rsidRPr="002F724E">
        <w:rPr>
          <w:rFonts w:ascii="Times New Roman" w:eastAsia="Times New Roman" w:hAnsi="Times New Roman" w:cs="Times New Roman"/>
        </w:rPr>
        <w:t xml:space="preserve">, n'ont pu engager la </w:t>
      </w:r>
      <w:proofErr w:type="spellStart"/>
      <w:r w:rsidRPr="002F724E">
        <w:rPr>
          <w:rFonts w:ascii="Times New Roman" w:eastAsia="Times New Roman" w:hAnsi="Times New Roman" w:cs="Times New Roman"/>
        </w:rPr>
        <w:t>responsabilite</w:t>
      </w:r>
      <w:proofErr w:type="spellEnd"/>
      <w:r w:rsidRPr="002F724E">
        <w:rPr>
          <w:rFonts w:ascii="Times New Roman" w:eastAsia="Times New Roman" w:hAnsi="Times New Roman" w:cs="Times New Roman"/>
        </w:rPr>
        <w:t xml:space="preserve">́ de l'Etat ; que, </w:t>
      </w:r>
      <w:proofErr w:type="spellStart"/>
      <w:r w:rsidRPr="002F724E">
        <w:rPr>
          <w:rFonts w:ascii="Times New Roman" w:eastAsia="Times New Roman" w:hAnsi="Times New Roman" w:cs="Times New Roman"/>
        </w:rPr>
        <w:t>dès</w:t>
      </w:r>
      <w:proofErr w:type="spellEnd"/>
      <w:r w:rsidRPr="002F724E">
        <w:rPr>
          <w:rFonts w:ascii="Times New Roman" w:eastAsia="Times New Roman" w:hAnsi="Times New Roman" w:cs="Times New Roman"/>
        </w:rPr>
        <w:t xml:space="preserve"> lors, le sieur Vannier n'est pas fondé à soutenir que l'</w:t>
      </w:r>
      <w:proofErr w:type="spellStart"/>
      <w:r w:rsidRPr="002F724E">
        <w:rPr>
          <w:rFonts w:ascii="Times New Roman" w:eastAsia="Times New Roman" w:hAnsi="Times New Roman" w:cs="Times New Roman"/>
        </w:rPr>
        <w:t>arrête</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attaquée</w:t>
      </w:r>
      <w:proofErr w:type="spellEnd"/>
      <w:r w:rsidRPr="002F724E">
        <w:rPr>
          <w:rFonts w:ascii="Times New Roman" w:eastAsia="Times New Roman" w:hAnsi="Times New Roman" w:cs="Times New Roman"/>
        </w:rPr>
        <w:t xml:space="preserve"> aurait </w:t>
      </w:r>
      <w:proofErr w:type="spellStart"/>
      <w:r w:rsidRPr="002F724E">
        <w:rPr>
          <w:rFonts w:ascii="Times New Roman" w:eastAsia="Times New Roman" w:hAnsi="Times New Roman" w:cs="Times New Roman"/>
        </w:rPr>
        <w:t>illégalement</w:t>
      </w:r>
      <w:proofErr w:type="spellEnd"/>
      <w:r w:rsidRPr="002F724E">
        <w:rPr>
          <w:rFonts w:ascii="Times New Roman" w:eastAsia="Times New Roman" w:hAnsi="Times New Roman" w:cs="Times New Roman"/>
        </w:rPr>
        <w:t xml:space="preserve"> limité à 20.000 francs la </w:t>
      </w:r>
      <w:proofErr w:type="spellStart"/>
      <w:r w:rsidRPr="002F724E">
        <w:rPr>
          <w:rFonts w:ascii="Times New Roman" w:eastAsia="Times New Roman" w:hAnsi="Times New Roman" w:cs="Times New Roman"/>
        </w:rPr>
        <w:t>réparation</w:t>
      </w:r>
      <w:proofErr w:type="spellEnd"/>
      <w:r w:rsidRPr="002F724E">
        <w:rPr>
          <w:rFonts w:ascii="Times New Roman" w:eastAsia="Times New Roman" w:hAnsi="Times New Roman" w:cs="Times New Roman"/>
        </w:rPr>
        <w:t xml:space="preserve"> des </w:t>
      </w:r>
      <w:proofErr w:type="spellStart"/>
      <w:r w:rsidRPr="002F724E">
        <w:rPr>
          <w:rFonts w:ascii="Times New Roman" w:eastAsia="Times New Roman" w:hAnsi="Times New Roman" w:cs="Times New Roman"/>
        </w:rPr>
        <w:t>préjudices</w:t>
      </w:r>
      <w:proofErr w:type="spellEnd"/>
      <w:r w:rsidRPr="002F724E">
        <w:rPr>
          <w:rFonts w:ascii="Times New Roman" w:eastAsia="Times New Roman" w:hAnsi="Times New Roman" w:cs="Times New Roman"/>
        </w:rPr>
        <w:t xml:space="preserve"> </w:t>
      </w:r>
      <w:proofErr w:type="spellStart"/>
      <w:r w:rsidRPr="002F724E">
        <w:rPr>
          <w:rFonts w:ascii="Times New Roman" w:eastAsia="Times New Roman" w:hAnsi="Times New Roman" w:cs="Times New Roman"/>
        </w:rPr>
        <w:t>différents</w:t>
      </w:r>
      <w:proofErr w:type="spellEnd"/>
      <w:r w:rsidRPr="002F724E">
        <w:rPr>
          <w:rFonts w:ascii="Times New Roman" w:eastAsia="Times New Roman" w:hAnsi="Times New Roman" w:cs="Times New Roman"/>
        </w:rPr>
        <w:t xml:space="preserve"> qu'auraient subis les usagers à la suite de la cessation des </w:t>
      </w:r>
      <w:proofErr w:type="spellStart"/>
      <w:r w:rsidRPr="002F724E">
        <w:rPr>
          <w:rFonts w:ascii="Times New Roman" w:eastAsia="Times New Roman" w:hAnsi="Times New Roman" w:cs="Times New Roman"/>
        </w:rPr>
        <w:t>émissions</w:t>
      </w:r>
      <w:proofErr w:type="spellEnd"/>
      <w:r w:rsidRPr="002F724E">
        <w:rPr>
          <w:rFonts w:ascii="Times New Roman" w:eastAsia="Times New Roman" w:hAnsi="Times New Roman" w:cs="Times New Roman"/>
        </w:rPr>
        <w:t xml:space="preserve"> dont s'agit ; ...(Intervention du groupement de </w:t>
      </w:r>
      <w:proofErr w:type="spellStart"/>
      <w:r w:rsidRPr="002F724E">
        <w:rPr>
          <w:rFonts w:ascii="Times New Roman" w:eastAsia="Times New Roman" w:hAnsi="Times New Roman" w:cs="Times New Roman"/>
        </w:rPr>
        <w:t>défense</w:t>
      </w:r>
      <w:proofErr w:type="spellEnd"/>
      <w:r w:rsidRPr="002F724E">
        <w:rPr>
          <w:rFonts w:ascii="Times New Roman" w:eastAsia="Times New Roman" w:hAnsi="Times New Roman" w:cs="Times New Roman"/>
        </w:rPr>
        <w:t xml:space="preserve"> des </w:t>
      </w:r>
      <w:proofErr w:type="spellStart"/>
      <w:r w:rsidRPr="002F724E">
        <w:rPr>
          <w:rFonts w:ascii="Times New Roman" w:eastAsia="Times New Roman" w:hAnsi="Times New Roman" w:cs="Times New Roman"/>
        </w:rPr>
        <w:t>téléspectateurs</w:t>
      </w:r>
      <w:proofErr w:type="spellEnd"/>
      <w:r w:rsidRPr="002F724E">
        <w:rPr>
          <w:rFonts w:ascii="Times New Roman" w:eastAsia="Times New Roman" w:hAnsi="Times New Roman" w:cs="Times New Roman"/>
        </w:rPr>
        <w:t xml:space="preserve"> 441 lignes admise ; rejet de la </w:t>
      </w:r>
      <w:proofErr w:type="spellStart"/>
      <w:r w:rsidRPr="002F724E">
        <w:rPr>
          <w:rFonts w:ascii="Times New Roman" w:eastAsia="Times New Roman" w:hAnsi="Times New Roman" w:cs="Times New Roman"/>
        </w:rPr>
        <w:t>requête</w:t>
      </w:r>
      <w:proofErr w:type="spellEnd"/>
      <w:r w:rsidRPr="002F724E">
        <w:rPr>
          <w:rFonts w:ascii="Times New Roman" w:eastAsia="Times New Roman" w:hAnsi="Times New Roman" w:cs="Times New Roman"/>
        </w:rPr>
        <w:t xml:space="preserve"> du sieur Vannier).</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t>Doc 7</w:t>
      </w:r>
      <w:r w:rsidRPr="002F724E">
        <w:rPr>
          <w:rFonts w:ascii="Times New Roman" w:eastAsia="Times New Roman" w:hAnsi="Times New Roman" w:cs="Times New Roman"/>
          <w:b/>
          <w:highlight w:val="white"/>
        </w:rPr>
        <w:t xml:space="preserve"> : CE, 25 juin 1969, Sieur Vincent</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REQUETE DU SIEUR VINCENT X... TENDANT A L'ANNULATION D'UN JUGEMENT DU 21 DÉCEMBRE 1965 PAR LEQUEL LE TRIBUNAL ADMINISTRATIF DE PARIS A REJETÉ SA DEMANDE D'ANNULATION DES DÉCISIONS DU MINISTRE DES POSTES ET TÉLÉCOMMUNICATIONS EN DATE DES 30 MARS ET 6 MAI 1960 REFUSANT DE MODIFIER LES HEURES D'OUVERTURES DU BUREAU DE POSTE DE LA COMMUNE D'ERMONT, ENSEMBLE A L'ANNULATION POUR EXCÈS DE POUVOIR DESDITES DÉCISIONS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VU LES CIRCULAIRES DU MINISTRE DES POSTES </w:t>
      </w:r>
      <w:proofErr w:type="spellStart"/>
      <w:r w:rsidRPr="002F724E">
        <w:rPr>
          <w:rFonts w:ascii="Times New Roman" w:eastAsia="Times New Roman" w:hAnsi="Times New Roman" w:cs="Times New Roman"/>
          <w:highlight w:val="white"/>
        </w:rPr>
        <w:t>POSTES</w:t>
      </w:r>
      <w:proofErr w:type="spellEnd"/>
      <w:r w:rsidRPr="002F724E">
        <w:rPr>
          <w:rFonts w:ascii="Times New Roman" w:eastAsia="Times New Roman" w:hAnsi="Times New Roman" w:cs="Times New Roman"/>
          <w:highlight w:val="white"/>
        </w:rPr>
        <w:t xml:space="preserve"> ET TÉLÉCOMMUNICATION DES 30 SEPTEMBRE 1948, 13 NOVEMBRE 1958 ET 4 JUILLET 1959 ; LE CODE GENERAL DES IMPOTS ; L'ORDONNANCE DU 31 JUILLET 1945 ET LE DÉCRET DU 30 SEPTEMBRE 1953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LE REFUS DU MINISTRE DE MODIFIER PAR LES DECISIONS ATTAQUEES LES HEURES D'OUVERTURE DU BUREAU DE POSTE D'ERMONT ÉTAIT FONDÉ SUR CE QUE LA SITUATION PARTICULIÈRE DE CE BUREAU NE JUSTIFIAIT PAS UNE DÉROGATION AUX RÈGLES GÉNÉRALES QU'IL AVAIT FIXÉES POUR L'OUVERTURE DES BUREAUX DE POSTE ; QU'IL NE RESULTE DES PIECES DU DOSSIER, NI QUE LES FAITS SERVANT DE BASE AUX DÉCISIONS PRÉCITÉES SOIENT MATÉRIELLEMENT INEXACTS, NI QUE L'APPLICATION, DANS LA COMMUNE EN CAUSE, DES HORAIRES AINSI FIXÉS AIT EU POUR EFFET DE LIMITER DANS DES CONDITIONS ANORMALES LE DROIT D'ACCÈS DES USAGERS AU SERVICE PUBLIC POSTAL ; QU'AINSI, LA REQUÊTE DU SIEUR Y... DOIT ÊTRE REJETÉE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REJET AVEC DEPENS.</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rPr>
      </w:pPr>
      <w:r w:rsidRPr="002F724E">
        <w:rPr>
          <w:rFonts w:ascii="Times New Roman" w:eastAsia="Times New Roman" w:hAnsi="Times New Roman" w:cs="Times New Roman"/>
          <w:b/>
          <w:highlight w:val="white"/>
          <w:u w:val="single"/>
        </w:rPr>
        <w:lastRenderedPageBreak/>
        <w:t>Doc 8</w:t>
      </w:r>
      <w:r w:rsidRPr="002F724E">
        <w:rPr>
          <w:rFonts w:ascii="Times New Roman" w:eastAsia="Times New Roman" w:hAnsi="Times New Roman" w:cs="Times New Roman"/>
          <w:b/>
          <w:highlight w:val="white"/>
        </w:rPr>
        <w:t xml:space="preserve"> : </w:t>
      </w:r>
      <w:r w:rsidRPr="002F724E">
        <w:rPr>
          <w:rFonts w:ascii="Times New Roman" w:eastAsia="Times New Roman" w:hAnsi="Times New Roman" w:cs="Times New Roman"/>
          <w:b/>
        </w:rPr>
        <w:t>CE, sect., 18 mars 1977, Chambre de commerce et d’industrie de la Rochelle</w:t>
      </w:r>
    </w:p>
    <w:p w:rsidR="00CA2542" w:rsidRPr="002F724E" w:rsidRDefault="00CA2542">
      <w:pPr>
        <w:jc w:val="both"/>
        <w:rPr>
          <w:rFonts w:ascii="Times New Roman" w:eastAsia="Times New Roman" w:hAnsi="Times New Roman" w:cs="Times New Roman"/>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REQUETES DES CHAMBRES DE COMMERCE ET D'INDUSTRIE DE LA ROCHELLE, BELFORT ET LILLE-ROUBAIX-TOURCOING, TENDANT À L'ANNULATION DE LA DÉCISION DU 13 NOVEMBRE 1974 DU SECRÉTAIRE D'ETAT AUX TRANSPORTS AUTORISANT LA COMPAGNIE AIR-INTER A CESSER L'EXPLOITATION DES LIGNES AÉRIENNES PARIS-BELFORT, PARIS-LA-ROCHELLE ET PARIS-LILLE ; VU LE CODE DE L'AVIATION CIVILE ; L'ORDONNANCE DU 31 JUILLET 1945 ET LE DÉCRET DU 30 SEPTEMBRE 1953 ; LE CODE GENERAL DES IMPOTS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JONCTION ; SANS QU'IL SOIT BESOIN DE STATUER SUR LA FIN DE NON-RECEVOIR OPPOSÉE PAR LE SECRÉTAIRE D'ETAT AUX TRANSPORTS : CONS. QU'EN APPLICATION DES DISPOSITIONS DE L'ARTICLE 6 DE L'ARRÊTÉ DU 18 MAI 1966 AUTORISANT, POUR UNE PÉRIODE DE VINGT ANS À COMPTER DU 1ER JANVIER 1967, LA COMPAGNIE AIR-INTER A ASSURÉ, À L'INTÉRIEUR DU TERRITOIRE MÉTROPOLITAIN, LE TRANSPORT DE PASSAGERS, DE FRET ET DE POSTE ET VALANT AGRÉMENT DE LADITE COMPAGNIE AU SENS DES DISPOSITIONS DU DÉCRET DU 12 NOVEMBRE 1954, ALORS EN VIGUEUR, UNE CONVENTION A ÉTÉ SIGNÉE LE 8 MAI 1974 ENTRE LE SECRÉTAIRE D'ETAT AUX TRANSPORTS ET AIR-INTER FIXANT LES CONDITIONS D'APPLICATION DUDIT ARRÊTÉ ET DÉFINISSANT LES RAPPORTS ENTRE L'ETAT ET LA COMPAGNIE ; QUE CONFORMÉMENT AUX DISPOSITIONS DE L'ARTICLE 330-7 DU CODE DE L'AVIATION CIVILE QUI SUBORDONNENT A L'ACCORD DU MINISTRE LES PROGRAMMES D'EXPLOITATION DES COMPAGNIES AUTORISÉES, LA CONVENTION D'UNE PART DÉTERMINE LE RÉSEAU DE LIGNES QUE LA COMPAGNIE S'ENGAGE À EXPLOITER ET SUR LESQUELLES "AUCUNE AUTRE ENTREPRISE DE TRANSPORT AÉRIEN NE SERA AUTORISÉE À EXPLOITER DES SERVICES AERIENS REGULIERS" ET D'AUTRE PART STIPULE EN SON ARTICLE 3 QUE "LE MINISTRE PEUT, APRÈS AVIS DU CONSEIL SUPÉRIEUR DE L'AVIATION MARCHANDE, AUTORISER LA COMPAGNIE A ABANDONNER L'EXPLOITATION DES LIGNES QUI AURAIENT PERDU LEUR JUSTIFICATION" EN RAISON NOTAMMENT "D'UNE TRANSFORMATION PROFONDE DES CONDITIONS ÉCONOMIQUES DE LEUR EXPLOITATION" ; QUE CES STIPULATIONS QUI RÈGLENT L'ORGANISATION MÊME DU SERVICE PUBLIC ASSURÉ PAR LA COMPAGNIE AIR-INTER ONT UN CARACTERE REGLEMENTAIRE ; QUE PAR SUITE LA CHAMBRE DE COMMERCE DE LA ROCHELLE, LA CHAMBRE DE COMMERCE DE BELFORT ET LA CHAMBRE DE COMMERCE ET D'INDUSTRIE DE LILLE-ROUBAIX-TOURCOING SONT RECEVABLES À EN INVOQUER LA MÉCONNAISSANCE A L'APPUI DE LEURS POURVOIS TENDANT À L'ANNULATION DE LA DÉCISION EN DATE DU 13 NOVEMBRE 1974 PAR LAQUELLE LE SECRÉTAIRE D'ETAT AUX TRANSPORTS ESTIMANT, APRÈS AVIS DU CONSEIL SUPÉRIEUR DE L'AVIATION MARCHANDE, QUE LES LIGNES DESSERVIES PAR LA COMPAGNIE AIR-INTER, EN VERTU DE LA CONVENTION DU 8 MAI 1974, ENTRE PARIS D'UNE PART ET LA ROCHELLE, BELFORT ET LILLE D'AUTRE PART, AVAIENT PERDU LEUR JUSTIFICATION, A AUTORISÉ LADITE COMPAGNIE À LES ABANDONNER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 QU'IL RESSORT DES PIÈCES DU DOSSIER QU'ENTRE LE 1ER OCTOBRE 1973, DATE À LAQUELLE AVAIT ÉTÉ APPRÉCIÉE LA SITUATION SERVANT DE BASE AUX DISPOSITIONS DE LA CONVENTION DU 8 MAI 1974 ET LE 13 NOVEMBRE 1974 DATE À LAQUELLE EST INTERVENUE LA DÉCISION ATTAQUÉE, UNE TRANSFORMATION PROFONDE DE LA CONJONCTURE ÉCONOMIQUE, LIÉE NOTAMMENT AUX HAUSSES DES </w:t>
      </w:r>
      <w:r w:rsidRPr="002F724E">
        <w:rPr>
          <w:rFonts w:ascii="Times New Roman" w:eastAsia="Times New Roman" w:hAnsi="Times New Roman" w:cs="Times New Roman"/>
          <w:highlight w:val="white"/>
        </w:rPr>
        <w:lastRenderedPageBreak/>
        <w:t>PRIX DES PRODUITS PÉTROLIERS EST SURVENUE ET S'EST TRADUITE, POUR CHACUNE DES TROIS LIGNES AÉRIENNES CONCERNÉES, PAR UNE BAISSE SENSIBLE DU MOUVEMENT DES PASSAGERS ET PAR UNE AGGRAVATION DE SON DÉFICIT D'EXPLOITATION ; QU'IL RESSORT EN OUTRE DES PRÉVISIONS, NON CONTESTÉES, DU CONSEIL SUPÉRIEUR DE L'AVIATION MARCHANDE, LORS DE SA CONSULTATION PREALABLE A LA DÉCISION ATTAQUÉE, LE 31 OCTOBRE 1974, QUE LA DÉGRADATION DE LA SITUATION CI-DESSUS INDIQUÉE DEVAIT SE POURSUIVRE AU COURS DES ANNÉES 1975 ET 1976 ; QUE DÈS LORS LES FAITS INVOQUÉS PAR LE SECRÉTAIRE D'ETAT À L'APPUI DE LA DÉCISION ATTAQUÉE SONT DE NATURE À MOTIVER LÉGALEMENT CELLE-CI ; CONS. PAR AILLEURS QUE LES USAGERS D'UN SERVICE PUBLIC QUI N'EST PAS OBLIGATOIRE N'ONT AUCUN DROIT AU MAINTIEN DE CE SERVICE AU FONCTIONNEMENT DUQUEL L'ADMINISTRATION PEUT METTRE FIN LORSQU'ELLE L'ESTIME NÉCESSAIRE ; QUE DÈS LORS LES REQUÉRANTES NE SONT PAS FONDÉES À SOUTENIR QUE L'ABANDON DES LIGNES LITIGIEUSES MECONNAIT LA CONTINUITE DU SERVICE PUBLIC NI QUE L'INTERRUPTION DU FONCTIONNEMENT DE CES TROIS LIGNES, AU VU D'UNE SITUATION ÉCONOMIQUE QUI LEUR ÉTAIT PROPRE ET QUI DIFFÉRAIT DE CELLE DES AUTRES LIGNES DONT L'EXPLOITATION ÉTAIT MAINTENUE, CONSTITUE UNE VIOLATION DU PRINCIPE DE L'ÉGALITÉ DES USAGERS DEVANT LE SERVICE PUBLIC ; REJET DES REQUÊTES AVEC DÉPENS .</w:t>
      </w:r>
    </w:p>
    <w:p w:rsidR="00CA2542" w:rsidRPr="002F724E" w:rsidRDefault="00CA2542">
      <w:pPr>
        <w:jc w:val="both"/>
        <w:rPr>
          <w:rFonts w:ascii="Times New Roman" w:eastAsia="Times New Roman" w:hAnsi="Times New Roman" w:cs="Times New Roman"/>
          <w:b/>
          <w:highlight w:val="white"/>
        </w:rPr>
      </w:pPr>
    </w:p>
    <w:p w:rsidR="00CA2542" w:rsidRPr="002F724E" w:rsidRDefault="00CA2542">
      <w:pPr>
        <w:jc w:val="both"/>
        <w:rPr>
          <w:rFonts w:ascii="Times New Roman" w:eastAsia="Times New Roman" w:hAnsi="Times New Roman" w:cs="Times New Roman"/>
          <w:b/>
          <w:highlight w:val="white"/>
        </w:rPr>
      </w:pPr>
    </w:p>
    <w:p w:rsidR="00CA2542" w:rsidRPr="002F724E" w:rsidRDefault="00CA2542">
      <w:pPr>
        <w:jc w:val="both"/>
        <w:rPr>
          <w:rFonts w:ascii="Times New Roman" w:eastAsia="Times New Roman" w:hAnsi="Times New Roman" w:cs="Times New Roman"/>
          <w:b/>
          <w:highlight w:val="white"/>
        </w:rPr>
      </w:pPr>
    </w:p>
    <w:p w:rsidR="00CA2542" w:rsidRPr="002F724E" w:rsidRDefault="00FC3B8C">
      <w:p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t>Doc 9</w:t>
      </w:r>
      <w:r w:rsidRPr="002F724E">
        <w:rPr>
          <w:rFonts w:ascii="Times New Roman" w:eastAsia="Times New Roman" w:hAnsi="Times New Roman" w:cs="Times New Roman"/>
          <w:b/>
          <w:highlight w:val="white"/>
        </w:rPr>
        <w:t xml:space="preserve"> : CE, 26 juill. 1985, Association « </w:t>
      </w:r>
      <w:proofErr w:type="spellStart"/>
      <w:r w:rsidRPr="002F724E">
        <w:rPr>
          <w:rFonts w:ascii="Times New Roman" w:eastAsia="Times New Roman" w:hAnsi="Times New Roman" w:cs="Times New Roman"/>
          <w:b/>
          <w:highlight w:val="white"/>
        </w:rPr>
        <w:t>Défense</w:t>
      </w:r>
      <w:proofErr w:type="spellEnd"/>
      <w:r w:rsidRPr="002F724E">
        <w:rPr>
          <w:rFonts w:ascii="Times New Roman" w:eastAsia="Times New Roman" w:hAnsi="Times New Roman" w:cs="Times New Roman"/>
          <w:b/>
          <w:highlight w:val="white"/>
        </w:rPr>
        <w:t xml:space="preserve"> des lecteurs de la </w:t>
      </w:r>
      <w:proofErr w:type="spellStart"/>
      <w:r w:rsidRPr="002F724E">
        <w:rPr>
          <w:rFonts w:ascii="Times New Roman" w:eastAsia="Times New Roman" w:hAnsi="Times New Roman" w:cs="Times New Roman"/>
          <w:b/>
          <w:highlight w:val="white"/>
        </w:rPr>
        <w:t>Bibliothèque</w:t>
      </w:r>
      <w:proofErr w:type="spellEnd"/>
      <w:r w:rsidRPr="002F724E">
        <w:rPr>
          <w:rFonts w:ascii="Times New Roman" w:eastAsia="Times New Roman" w:hAnsi="Times New Roman" w:cs="Times New Roman"/>
          <w:b/>
          <w:highlight w:val="white"/>
        </w:rPr>
        <w:t xml:space="preserve"> nationale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VU LA REQUETE SOMMAIRE, ENREGISTREE AU SECRETARIAT DU CONTENTIEUX DU CONSEIL D'ETAT LE 22 AVRIL 1983, ET LE MEMOIRE COMPLEMENTAIRE, ENREGISTRE LE 22 AOÛT 1983, PRÉSENTÉS POUR L'ASSOCIATION "DEFENSE DES INTERETS DES LECTEURS DE LA BIBLIOTHÈQUE NATIONALE" DONT LE SIÈGE SOCIAL EST A ..., ET TENDANT À CE QUE LE CONSEIL D'ETAT : - ANNULE LE JUGEMENT, EN DATE DU 16 FÉVRIER 1983, PAR LEQUEL LE TRIBUNAL ADMINISTRATIF DE PARIS A REJETÉ SA DEMANDE TENDANT À L'ANNULATION DE LA DÉCISION IMPLICITE DE REJET RÉSULTANT          DU SILENCE GARDÉ PENDANT PLUS DE QUATRE MOIS PAR L'ADMINISTRATEUR GÉNÉRAL DE LA BIBLIOTHÈQUE NATIONALE SUR LE RECOURS HIÉRARCHIQUE QU'ELLE LUI AVAIT ADRESSÉ, LE 20 DÉCEMBRE 1981, EN VUE D'OBTENIR L'ANNULATION D'UNE PART D'UN AVIS AUX LECTEURS, EN DATE DU 5 NOVEMBRE 1981, MODIFIANT LE RÉGIME DES COMMUNICATIONS DES OUVRAGES DANS LES DÉPARTEMENTS DES LIVRES IMPRIMÉS, DE LA MUSIQUE ET DES PÉRIODIQUES, APPLICABLE LE SAMEDI, D'AUTRE PART D'UNE DÉCISION, EN DATE DU 13 NOVEMBRE 1981, PAR LAQUELLE LE CONSERVATEUR EN CHEF DU DEPARTEMENT DES IMPRIMES A INSTITUÉ UN SERVICE SPÉCIAL DE DEMANDES DE CONSULTATION EN DIFFÉRÉ À L'INTENTION DES LECTEURS SE RENDANT LE SAMEDI DANS LES SALLES DE TRAVAIL DU DÉPARTEMENT DES LIVRES IMPRIMÉS, ENSEMBLE LESDITES DÉCISIONS ; - ANNULE POUR EXCÈS DE POUVOIR CES DÉCISIONS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VU LES AUTRES PIÈCES PRODUITES ET JOINTES AU DOSSIER ; VU LE DÉCRET N° 77-1274 DU 19 NOVEMBRE 1977 ; VU LE CODE DES TRIBUNAUX ADMINISTRATIFS ; VU L'ORDONNANCE DU 31 JUILLET 1945 ET LE DÉCRET DU 30 SEPTEMBRE 1953 ; VU LA LOI DU 30 DÉCEMBRE 1977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LES DECISIONS ATTAQUEES INSTITUANT POUR LA JOURNÉE DU SAMEDI DES CONDITIONS PARTICULIÈRES DE COMMUNICATION DES OUVRAGES AU PUBLIC NE RELÈVENT PAS DE LA COMPÉTENCE DU CONSEIL D'ADMINISTRATION DE LA BIBLIOTHÈQUE NATIONALE TELLE QU'ELLE EST DÉFINIE PAR L'ARTICLE 12 DU DÉCRET DU 19 NOVEMBRE 1977 ; QUE CES MESURES, QUI SONT INSPIRÉES PAR LES NÉCESSITÉS DU SERVICE, NE LIMITENT PAS DANS DES CONDITIONS ANORMALES L'ACCÈS DES USAGERS AU SERVICE PUBLIC ET NE PORTENT PAS UNE ATTEINTE EXCESSIVE À L'ÉGALITÉ DESDITS USAGERS, AU DÉTRIMENT DES LECTEURS DU SAMEDI ; QUE, DÈS LORS, L'ASSOCIATION DE DEFENSE DES INTERETS DES LECTEURS DE LA BIBLIOTHÈQUE NATIONALE N'EST PAS FONDÉE À SOUTENIR QUE C'EST À TORT QUE, PAR LE JUGEMENT ATTAQUÉ, LE TRIBUNAL ADMINISTRATIF DE PARIS A REJETÉ SA DEMANDE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DECIDE : ARTICLE 1ER. - LA REQUÊTE DE L'ASSOCIATION DE DEFENSE DES INTERETS DES LECTEURS DE LA BIBLIOTHEQUE NATIONALE EST REJETÉE. ARTICLE 2. - LA PRÉSENTE DÉCISION SERA NOTIFIÉE À L'ASSOCIATION DE DEFENSE DES INTERETS DES LECTEURS DE LA BIBLIOTHÈQUE NATIONALE, A LA BIBLIOTHEQUE NATIONALE ET AU MINISTRE DE LA CULTURE.</w:t>
      </w:r>
    </w:p>
    <w:p w:rsidR="00CA2542" w:rsidRPr="002F724E" w:rsidRDefault="00CA2542">
      <w:pPr>
        <w:jc w:val="both"/>
        <w:rPr>
          <w:rFonts w:ascii="Times New Roman" w:eastAsia="Times New Roman" w:hAnsi="Times New Roman" w:cs="Times New Roman"/>
          <w:b/>
          <w:highlight w:val="white"/>
        </w:rPr>
      </w:pPr>
    </w:p>
    <w:p w:rsidR="00CA2542" w:rsidRPr="002F724E" w:rsidRDefault="00FC3B8C">
      <w:p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t>Doc 10</w:t>
      </w:r>
      <w:r w:rsidRPr="002F724E">
        <w:rPr>
          <w:rFonts w:ascii="Times New Roman" w:eastAsia="Times New Roman" w:hAnsi="Times New Roman" w:cs="Times New Roman"/>
          <w:b/>
          <w:highlight w:val="white"/>
        </w:rPr>
        <w:t xml:space="preserve"> : Cons. </w:t>
      </w:r>
      <w:proofErr w:type="spellStart"/>
      <w:proofErr w:type="gramStart"/>
      <w:r w:rsidRPr="002F724E">
        <w:rPr>
          <w:rFonts w:ascii="Times New Roman" w:eastAsia="Times New Roman" w:hAnsi="Times New Roman" w:cs="Times New Roman"/>
          <w:b/>
          <w:highlight w:val="white"/>
        </w:rPr>
        <w:t>cont</w:t>
      </w:r>
      <w:proofErr w:type="spellEnd"/>
      <w:proofErr w:type="gramEnd"/>
      <w:r w:rsidRPr="002F724E">
        <w:rPr>
          <w:rFonts w:ascii="Times New Roman" w:eastAsia="Times New Roman" w:hAnsi="Times New Roman" w:cs="Times New Roman"/>
          <w:b/>
          <w:highlight w:val="white"/>
        </w:rPr>
        <w:t>., 26 juin 1986, loi autorisant le gouvernement à prendre diverses mesures d’ordre économique et sociales (Extrait)</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spacing w:before="300" w:after="300" w:line="455" w:lineRule="auto"/>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Quant à la détermination des entreprises visées par l'article 4 et figurant sur la liste annexée à la loi :</w:t>
      </w:r>
    </w:p>
    <w:p w:rsidR="00CA2542" w:rsidRPr="002F724E" w:rsidRDefault="00FC3B8C">
      <w:pPr>
        <w:spacing w:before="300" w:after="300" w:line="455" w:lineRule="auto"/>
        <w:jc w:val="both"/>
        <w:rPr>
          <w:rFonts w:ascii="Times New Roman" w:eastAsia="Times New Roman" w:hAnsi="Times New Roman" w:cs="Times New Roman"/>
          <w:highlight w:val="white"/>
        </w:rPr>
      </w:pPr>
      <w:r w:rsidRPr="002F724E">
        <w:rPr>
          <w:rFonts w:ascii="Times New Roman" w:eastAsia="Times New Roman" w:hAnsi="Times New Roman" w:cs="Times New Roman"/>
          <w:b/>
          <w:highlight w:val="white"/>
        </w:rPr>
        <w:t>52.</w:t>
      </w:r>
      <w:r w:rsidRPr="002F724E">
        <w:rPr>
          <w:rFonts w:ascii="Times New Roman" w:eastAsia="Times New Roman" w:hAnsi="Times New Roman" w:cs="Times New Roman"/>
          <w:highlight w:val="white"/>
        </w:rPr>
        <w:t xml:space="preserve"> Considérant que les députés auteurs de la première saisine soutiennent que les dispositions de l'article 4 et les énonciations de la liste d'entreprises annexée à la loi méconnaîtraient les dispositions du neuvième alinéa du Préambule de la Constitution de 1946 aux termes duquel « Tout bien, toute entreprise dont l'exploitation a ou acquiert les caractères d'un service public national ou d'un monopole de fait, doit devenir la propriété de la collectivité » ; qu'il suit de là que serait contraire à la Constitution le transfert du secteur public au secteur privé de certaines entreprises figurant sur la liste annexée à la loi et dont l'exploitation revêt les caractères d'un service public national ou d'un monopole de fait ; </w:t>
      </w:r>
    </w:p>
    <w:p w:rsidR="00CA2542" w:rsidRPr="002F724E" w:rsidRDefault="00FC3B8C">
      <w:pPr>
        <w:spacing w:before="300" w:after="300" w:line="455" w:lineRule="auto"/>
        <w:jc w:val="both"/>
        <w:rPr>
          <w:rFonts w:ascii="Times New Roman" w:eastAsia="Times New Roman" w:hAnsi="Times New Roman" w:cs="Times New Roman"/>
          <w:highlight w:val="white"/>
        </w:rPr>
      </w:pPr>
      <w:r w:rsidRPr="002F724E">
        <w:rPr>
          <w:rFonts w:ascii="Times New Roman" w:eastAsia="Times New Roman" w:hAnsi="Times New Roman" w:cs="Times New Roman"/>
          <w:b/>
          <w:highlight w:val="white"/>
        </w:rPr>
        <w:t>53.</w:t>
      </w:r>
      <w:r w:rsidRPr="002F724E">
        <w:rPr>
          <w:rFonts w:ascii="Times New Roman" w:eastAsia="Times New Roman" w:hAnsi="Times New Roman" w:cs="Times New Roman"/>
          <w:highlight w:val="white"/>
        </w:rPr>
        <w:t xml:space="preserve"> Considérant que, si la nécessité de certains services publics nationaux découle de principes ou de règles de valeur constitutionnelle, la détermination des autres activités qui doivent être érigées en service public national est laissée à l'appréciation du législateur ou de l'autorité réglementaire selon les cas ; qu'il suit de là que le fait qu'une activité ait été érigée en service public par le législateur sans que </w:t>
      </w:r>
      <w:r w:rsidRPr="002F724E">
        <w:rPr>
          <w:rFonts w:ascii="Times New Roman" w:eastAsia="Times New Roman" w:hAnsi="Times New Roman" w:cs="Times New Roman"/>
          <w:highlight w:val="white"/>
        </w:rPr>
        <w:lastRenderedPageBreak/>
        <w:t xml:space="preserve">la Constitution l'ait exigé ne fait pas obstacle à ce que cette activité fasse, comme l'entreprise qui en est chargée, l'objet d'un transfert au secteur privé ; </w:t>
      </w:r>
    </w:p>
    <w:p w:rsidR="00CA2542" w:rsidRPr="002F724E" w:rsidRDefault="00FC3B8C">
      <w:pPr>
        <w:spacing w:before="300" w:after="300" w:line="455" w:lineRule="auto"/>
        <w:jc w:val="both"/>
        <w:rPr>
          <w:rFonts w:ascii="Times New Roman" w:eastAsia="Times New Roman" w:hAnsi="Times New Roman" w:cs="Times New Roman"/>
          <w:highlight w:val="white"/>
        </w:rPr>
      </w:pPr>
      <w:r w:rsidRPr="002F724E">
        <w:rPr>
          <w:rFonts w:ascii="Times New Roman" w:eastAsia="Times New Roman" w:hAnsi="Times New Roman" w:cs="Times New Roman"/>
          <w:b/>
          <w:highlight w:val="white"/>
        </w:rPr>
        <w:t>54.</w:t>
      </w:r>
      <w:r w:rsidRPr="002F724E">
        <w:rPr>
          <w:rFonts w:ascii="Times New Roman" w:eastAsia="Times New Roman" w:hAnsi="Times New Roman" w:cs="Times New Roman"/>
          <w:highlight w:val="white"/>
        </w:rPr>
        <w:t xml:space="preserve"> Considérant qu'aucune des entreprises qui figurent sur la liste mentionnée à l'article 4 de la loi ne peut être regardée comme exploitant un service public dont l'existence et le fonctionnement seraient exigés par la Constitution ; qu'en particulier, à supposer que le législateur ait, comme le font valoir les députés auteurs de la première saisine, entendu créer par la nationalisation de l'ensemble des banques, un service public du crédit, cette création qui ne procédait d'aucune exigence constitutionnelle n'a pu mettre obstacle à ce que certaines activités de crédit et les banques qui s'y livrent fassent, en vertu d'une nouvelle législation, retour au secteur privé ; </w:t>
      </w:r>
    </w:p>
    <w:p w:rsidR="00CA2542" w:rsidRPr="002F724E" w:rsidRDefault="00FC3B8C">
      <w:pPr>
        <w:jc w:val="both"/>
        <w:rPr>
          <w:rFonts w:ascii="Times New Roman" w:eastAsia="Times New Roman" w:hAnsi="Times New Roman" w:cs="Times New Roman"/>
          <w:b/>
        </w:rPr>
      </w:pPr>
      <w:r w:rsidRPr="002F724E">
        <w:rPr>
          <w:rFonts w:ascii="Times New Roman" w:eastAsia="Times New Roman" w:hAnsi="Times New Roman" w:cs="Times New Roman"/>
          <w:b/>
          <w:highlight w:val="white"/>
          <w:u w:val="single"/>
        </w:rPr>
        <w:t xml:space="preserve">Doc </w:t>
      </w:r>
      <w:proofErr w:type="gramStart"/>
      <w:r w:rsidRPr="002F724E">
        <w:rPr>
          <w:rFonts w:ascii="Times New Roman" w:eastAsia="Times New Roman" w:hAnsi="Times New Roman" w:cs="Times New Roman"/>
          <w:b/>
          <w:highlight w:val="white"/>
          <w:u w:val="single"/>
        </w:rPr>
        <w:t xml:space="preserve">11 </w:t>
      </w:r>
      <w:r w:rsidRPr="002F724E">
        <w:rPr>
          <w:rFonts w:ascii="Times New Roman" w:eastAsia="Times New Roman" w:hAnsi="Times New Roman" w:cs="Times New Roman"/>
          <w:b/>
          <w:highlight w:val="white"/>
        </w:rPr>
        <w:t xml:space="preserve"> :</w:t>
      </w:r>
      <w:proofErr w:type="gramEnd"/>
      <w:r w:rsidRPr="002F724E">
        <w:rPr>
          <w:rFonts w:ascii="Times New Roman" w:eastAsia="Times New Roman" w:hAnsi="Times New Roman" w:cs="Times New Roman"/>
          <w:b/>
          <w:highlight w:val="white"/>
        </w:rPr>
        <w:t xml:space="preserve"> </w:t>
      </w:r>
      <w:r w:rsidRPr="002F724E">
        <w:rPr>
          <w:rFonts w:ascii="Times New Roman" w:eastAsia="Times New Roman" w:hAnsi="Times New Roman" w:cs="Times New Roman"/>
          <w:b/>
        </w:rPr>
        <w:t xml:space="preserve">CE, </w:t>
      </w:r>
      <w:proofErr w:type="spellStart"/>
      <w:r w:rsidRPr="002F724E">
        <w:rPr>
          <w:rFonts w:ascii="Times New Roman" w:eastAsia="Times New Roman" w:hAnsi="Times New Roman" w:cs="Times New Roman"/>
          <w:b/>
        </w:rPr>
        <w:t>ass</w:t>
      </w:r>
      <w:proofErr w:type="spellEnd"/>
      <w:r w:rsidRPr="002F724E">
        <w:rPr>
          <w:rFonts w:ascii="Times New Roman" w:eastAsia="Times New Roman" w:hAnsi="Times New Roman" w:cs="Times New Roman"/>
          <w:b/>
        </w:rPr>
        <w:t>., 03 février 1989, Compagnie Alitalia</w:t>
      </w:r>
    </w:p>
    <w:p w:rsidR="00CA2542" w:rsidRPr="002F724E" w:rsidRDefault="00CA2542">
      <w:pPr>
        <w:jc w:val="both"/>
        <w:rPr>
          <w:rFonts w:ascii="Times New Roman" w:eastAsia="Times New Roman" w:hAnsi="Times New Roman" w:cs="Times New Roman"/>
        </w:rPr>
      </w:pPr>
    </w:p>
    <w:p w:rsidR="00CA2542" w:rsidRPr="002F724E" w:rsidRDefault="00FC3B8C">
      <w:p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t>Doc 12</w:t>
      </w:r>
      <w:r w:rsidRPr="002F724E">
        <w:rPr>
          <w:rFonts w:ascii="Times New Roman" w:eastAsia="Times New Roman" w:hAnsi="Times New Roman" w:cs="Times New Roman"/>
          <w:b/>
          <w:highlight w:val="white"/>
        </w:rPr>
        <w:t xml:space="preserve"> : CE, 26 juin 1989, Association “Etudes et Consommation CFDT”</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Vu la requête sommaire et le mémoire complémentaire enregistrés les 15 septembre 1987 et 19 novembre 1987 au secrétariat du Contentieux du Conseil d'Etat, présentés par l'ASSOCIATION "ETUDES ET CONSOMMATION - C.F.D.T.", ayant son siège ... (75955), et tendant à ce que le Conseil d'Etat annule pour excès de pouvoir les dispositions du recueil général des tarifs voyageurs de la Société Nationale des Chemins de Fer Français créant l'abonnement "</w:t>
      </w:r>
      <w:proofErr w:type="spellStart"/>
      <w:r w:rsidRPr="002F724E">
        <w:rPr>
          <w:rFonts w:ascii="Times New Roman" w:eastAsia="Times New Roman" w:hAnsi="Times New Roman" w:cs="Times New Roman"/>
          <w:highlight w:val="white"/>
        </w:rPr>
        <w:t>Modulopass</w:t>
      </w:r>
      <w:proofErr w:type="spellEnd"/>
      <w:r w:rsidRPr="002F724E">
        <w:rPr>
          <w:rFonts w:ascii="Times New Roman" w:eastAsia="Times New Roman" w:hAnsi="Times New Roman" w:cs="Times New Roman"/>
          <w:highlight w:val="white"/>
        </w:rPr>
        <w:t>" ;</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la requête de l'ASSOCIATION "ETUDES ET CONSOMMATION - C.F.D.T." est dirigée contre les dispositions du recueil général des tarifs voyageurs, tacitement approuvées par le ministre chargé des transports, par lesquelles la Société Nationale des Chemins de Fer Français a mis en place, à compter du 1er août 1987, une nouvelle formule d'abonnement dénommée "</w:t>
      </w:r>
      <w:proofErr w:type="spellStart"/>
      <w:r w:rsidRPr="002F724E">
        <w:rPr>
          <w:rFonts w:ascii="Times New Roman" w:eastAsia="Times New Roman" w:hAnsi="Times New Roman" w:cs="Times New Roman"/>
          <w:highlight w:val="white"/>
        </w:rPr>
        <w:t>Modulopass</w:t>
      </w:r>
      <w:proofErr w:type="spellEnd"/>
      <w:r w:rsidRPr="002F724E">
        <w:rPr>
          <w:rFonts w:ascii="Times New Roman" w:eastAsia="Times New Roman" w:hAnsi="Times New Roman" w:cs="Times New Roman"/>
          <w:highlight w:val="white"/>
        </w:rPr>
        <w:t>" se substituant à deux formules antérieures dites abonnements du titre I et du titre III ; que si la juridiction administrative est incompétente pour se prononcer sur l'application de ces tarifs à l'un des usagers du service, elle est en revanche compétente pour connaître de conclusions tendant à l'annulation pour excès de pouvoir desdits tarifs qui, pris par la direction d'un établissement public industriel et commercial et touchant à l'organisation du service public, présentent un caractère administratif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Sur la légalité externe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d'une part, qu'il ne résulte pas des pièces du dossier que la modification tarifaire contestée ait été prise sans que fussent respectées les prescriptions du titre I du cahier </w:t>
      </w:r>
      <w:proofErr w:type="gramStart"/>
      <w:r w:rsidRPr="002F724E">
        <w:rPr>
          <w:rFonts w:ascii="Times New Roman" w:eastAsia="Times New Roman" w:hAnsi="Times New Roman" w:cs="Times New Roman"/>
          <w:highlight w:val="white"/>
        </w:rPr>
        <w:t>des charges approuvé</w:t>
      </w:r>
      <w:proofErr w:type="gramEnd"/>
      <w:r w:rsidRPr="002F724E">
        <w:rPr>
          <w:rFonts w:ascii="Times New Roman" w:eastAsia="Times New Roman" w:hAnsi="Times New Roman" w:cs="Times New Roman"/>
          <w:highlight w:val="white"/>
        </w:rPr>
        <w:t xml:space="preserve"> par le décret susvisé du 13 septembre 1983 qui imposent à l'établissement de communiquer ces tarifs au ministre chargé des transports et au public avant leur entrée en vigueur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d'autre part, que l'article 52 du cahier des charges qui concerne la consistance des services ferroviaires non conventionnés située dans le ressort des régions n'est pas applicable aux modifications tarifaires ;</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Sur la légalité interne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les dispositions attaquées, qui ont remplacé un système de droit d'accès permettant d'acquérir un forfait mensuel de libre circulation par un système de coupon semestriel ou annuel permettant d'acquérir un forfait de même </w:t>
      </w:r>
      <w:proofErr w:type="spellStart"/>
      <w:r w:rsidRPr="002F724E">
        <w:rPr>
          <w:rFonts w:ascii="Times New Roman" w:eastAsia="Times New Roman" w:hAnsi="Times New Roman" w:cs="Times New Roman"/>
          <w:highlight w:val="white"/>
        </w:rPr>
        <w:t>natur</w:t>
      </w:r>
      <w:proofErr w:type="spellEnd"/>
      <w:r w:rsidRPr="002F724E">
        <w:rPr>
          <w:rFonts w:ascii="Times New Roman" w:eastAsia="Times New Roman" w:hAnsi="Times New Roman" w:cs="Times New Roman"/>
          <w:highlight w:val="white"/>
        </w:rPr>
        <w:t xml:space="preserve">, ne sont pas contraires aux principes d'égalité d'accès, de satisfaction des besoins collectifs ni de droit au transport développés dans les articles 1, 5, 9 et 13 du cahier des charges susmentionné ; que les conditions dans lesquelles les dispositions contestées ont été mises en </w:t>
      </w:r>
      <w:proofErr w:type="spellStart"/>
      <w:r w:rsidRPr="002F724E">
        <w:rPr>
          <w:rFonts w:ascii="Times New Roman" w:eastAsia="Times New Roman" w:hAnsi="Times New Roman" w:cs="Times New Roman"/>
          <w:highlight w:val="white"/>
        </w:rPr>
        <w:t>oeuvre</w:t>
      </w:r>
      <w:proofErr w:type="spellEnd"/>
      <w:r w:rsidRPr="002F724E">
        <w:rPr>
          <w:rFonts w:ascii="Times New Roman" w:eastAsia="Times New Roman" w:hAnsi="Times New Roman" w:cs="Times New Roman"/>
          <w:highlight w:val="white"/>
        </w:rPr>
        <w:t xml:space="preserve"> sont sans influence sur leur légalité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qu'il résulte de ce qui précède que l'association requérante n'est pas fondée à demander l'annulation des dispositions attaquées ;</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Article 1er : La requête de l'association "Etudes et CONSOMMATION - C.F.D.T." est rejetée.</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Article 2 : La présente décision sera notifiée à l'ASSOCIATION "ETUDES ET CONSOMMATION - C.F.D.T.", à la Société Nationale des Chemins de Fer Français et au ministre de l'équipement, du logement, des transports et de la mer.</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t>Doc 13</w:t>
      </w:r>
      <w:r w:rsidRPr="002F724E">
        <w:rPr>
          <w:rFonts w:ascii="Times New Roman" w:eastAsia="Times New Roman" w:hAnsi="Times New Roman" w:cs="Times New Roman"/>
          <w:b/>
          <w:highlight w:val="white"/>
        </w:rPr>
        <w:t xml:space="preserve"> :  CE, 28 </w:t>
      </w:r>
      <w:proofErr w:type="spellStart"/>
      <w:r w:rsidRPr="002F724E">
        <w:rPr>
          <w:rFonts w:ascii="Times New Roman" w:eastAsia="Times New Roman" w:hAnsi="Times New Roman" w:cs="Times New Roman"/>
          <w:b/>
          <w:highlight w:val="white"/>
        </w:rPr>
        <w:t>févr</w:t>
      </w:r>
      <w:proofErr w:type="spellEnd"/>
      <w:r w:rsidRPr="002F724E">
        <w:rPr>
          <w:rFonts w:ascii="Times New Roman" w:eastAsia="Times New Roman" w:hAnsi="Times New Roman" w:cs="Times New Roman"/>
          <w:b/>
          <w:highlight w:val="white"/>
        </w:rPr>
        <w:t xml:space="preserve">. 1990, </w:t>
      </w:r>
      <w:proofErr w:type="spellStart"/>
      <w:r w:rsidRPr="002F724E">
        <w:rPr>
          <w:rFonts w:ascii="Times New Roman" w:eastAsia="Times New Roman" w:hAnsi="Times New Roman" w:cs="Times New Roman"/>
          <w:b/>
          <w:highlight w:val="white"/>
        </w:rPr>
        <w:t>Decaudin</w:t>
      </w:r>
      <w:proofErr w:type="spellEnd"/>
      <w:r w:rsidRPr="002F724E">
        <w:rPr>
          <w:rFonts w:ascii="Times New Roman" w:eastAsia="Times New Roman" w:hAnsi="Times New Roman" w:cs="Times New Roman"/>
          <w:b/>
          <w:highlight w:val="white"/>
        </w:rPr>
        <w:t xml:space="preserve">, </w:t>
      </w: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Vu 1°), sous le n° 73 788, la requête et le mémoire complémentaire enregistrés au secrétariat du Contentieux du Conseil d'Etat les 2 décembre 1985 et 28 mars 1985, présentés pour M. André </w:t>
      </w:r>
      <w:proofErr w:type="gramStart"/>
      <w:r w:rsidRPr="002F724E">
        <w:rPr>
          <w:rFonts w:ascii="Times New Roman" w:eastAsia="Times New Roman" w:hAnsi="Times New Roman" w:cs="Times New Roman"/>
          <w:highlight w:val="white"/>
        </w:rPr>
        <w:t>X...</w:t>
      </w:r>
      <w:proofErr w:type="gramEnd"/>
      <w:r w:rsidRPr="002F724E">
        <w:rPr>
          <w:rFonts w:ascii="Times New Roman" w:eastAsia="Times New Roman" w:hAnsi="Times New Roman" w:cs="Times New Roman"/>
          <w:highlight w:val="white"/>
        </w:rPr>
        <w:t xml:space="preserve">, demeurant ..., tendant à ce que le Conseil d'Etat :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1°) annule le jugement en date du 2 octobre 1985 par lequel le tribunal administratif de Paris a rejeté sa demande tendant à l'annulation pour excès de pouvoir de la délibération en date du 20 septembre 1983 par laquelle le conseil d'administration du centre hospitalier de Neuilly-sur-Seine a décidé de supprimer le service d'ophtalmologie,</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2°) annule ladite délibération,</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Vu, 2°), enregistré sous le n° 92 985, la requête et le mémoire complémentaire enregistrés au secrétariat du Contentieux du Conseil d'Etat les 2 décembre 1987 et 5 avril 1988, présentés pour M. </w:t>
      </w:r>
      <w:proofErr w:type="gramStart"/>
      <w:r w:rsidRPr="002F724E">
        <w:rPr>
          <w:rFonts w:ascii="Times New Roman" w:eastAsia="Times New Roman" w:hAnsi="Times New Roman" w:cs="Times New Roman"/>
          <w:highlight w:val="white"/>
        </w:rPr>
        <w:t>X...</w:t>
      </w:r>
      <w:proofErr w:type="gramEnd"/>
      <w:r w:rsidRPr="002F724E">
        <w:rPr>
          <w:rFonts w:ascii="Times New Roman" w:eastAsia="Times New Roman" w:hAnsi="Times New Roman" w:cs="Times New Roman"/>
          <w:highlight w:val="white"/>
        </w:rPr>
        <w:t xml:space="preserve"> tendant à ce que le Conseil d'Etat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1°) annule le jugement en date du 8 octobre 1987 par lequel le tribunal administratif de Paris a rejeté sa demande tendant à l'annulation de l'arrêté du commissaire de la République des Hauts-de-Seine du 8 août 1984 mettant fin à ses fonctions de médecin chef du service d'ophtalmologie au centre hospitalier de Neuilly-sur-Seine,</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2°) annule ledit arrêté,</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les requêtes susvisées de M. X... sont relatives à la légalité, respectivement, de la délibération en date du 20 septembre 1983 par laquelle le conseil d'administration du centre hospitalier de Neuilly-sur-Seine a décidé la fermeture du service d'ophtalmologie et de l'arrêté du commissaire de la République du département des Hauts-de-Seine en date du 8 août 1984 prononçant son licenciement de ses fonctions de chef dudit service à temps partiel ; qu'il y a lieu de les joindre pour statuer par une seule décision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Sur la légalité de la délibération du 20 septembre 1983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Sans qu'il soit besoin d'examiner les autres moyens de la requête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pour justifier la suppression du service des consultations d'ophtalmologie comportant un poste de chef de service à temps partiel et un poste d'assistant à temps partiel, décidée par ladite délibération, le centre hospitalier de Neuilly-sur-Seine se </w:t>
      </w:r>
      <w:proofErr w:type="spellStart"/>
      <w:r w:rsidRPr="002F724E">
        <w:rPr>
          <w:rFonts w:ascii="Times New Roman" w:eastAsia="Times New Roman" w:hAnsi="Times New Roman" w:cs="Times New Roman"/>
          <w:highlight w:val="white"/>
        </w:rPr>
        <w:t>born</w:t>
      </w:r>
      <w:proofErr w:type="spellEnd"/>
      <w:r w:rsidRPr="002F724E">
        <w:rPr>
          <w:rFonts w:ascii="Times New Roman" w:eastAsia="Times New Roman" w:hAnsi="Times New Roman" w:cs="Times New Roman"/>
          <w:highlight w:val="white"/>
        </w:rPr>
        <w:t xml:space="preserve"> à soutenir que cette décision faisait partie d'un ensemble de mesures d'économie rendues nécessaires par la situation financière de l'établissement sans apporter aucune précision sur les raisons qui l'ont conduit à retenir la suppression du service des consultations d'ophtalmologie ; que les pièces produites par M. X... établissent que ce service était un des plus actifs de l'établissement, que son activité était en croissance régulière et qu'après sa suppression des consultations spécialisées d'ophtalmologie ont dû être créées pour répondre aux besoins ; qu'ainsi la délibération contestée est fondée sur une appréciation manifestement erronée des mesures susceptibles de réduire le coût de fonctionnement de l'établissement, compte tenu des besoins du service ; que M. X... est ainsi fondé à soutenir que c'est à tort que, par son jugement en date du 2 octobre 1985, le tribunal administratif de Paris a rejeté sa demande dirigée contre cette délibération ; qu'il y a lieu d'annuler ledit jugement et ladite délibération ;</w:t>
      </w: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Sur la légalité de l'arrêté du commissaire de la République du département des Hauts-de-Seine en date du 8 août 1984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Considérant que cet arrêté qui prononce le licenciement de M. </w:t>
      </w:r>
      <w:proofErr w:type="gramStart"/>
      <w:r w:rsidRPr="002F724E">
        <w:rPr>
          <w:rFonts w:ascii="Times New Roman" w:eastAsia="Times New Roman" w:hAnsi="Times New Roman" w:cs="Times New Roman"/>
          <w:highlight w:val="white"/>
        </w:rPr>
        <w:t>X...</w:t>
      </w:r>
      <w:proofErr w:type="gramEnd"/>
      <w:r w:rsidRPr="002F724E">
        <w:rPr>
          <w:rFonts w:ascii="Times New Roman" w:eastAsia="Times New Roman" w:hAnsi="Times New Roman" w:cs="Times New Roman"/>
          <w:highlight w:val="white"/>
        </w:rPr>
        <w:t>, médecin chef du service d'ophtalmologie à temps partiel a été pris par application de la délibération du conseil d'administration supprimant ce service ; qu'il est, par voie de conséquence, lui-même entaché d'excès de pouvoir ; que, par suite, M. X... est fondé à demander l'annulation du jugement en date du 8 octobre 1987 par lequel le tribunal administratif de Paris a rejeté sa demande dirigée contre cet arrêté ;</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Article 1er : Les jugements susvisés du tribunal administratif de Paris en date des 2 octobre 1985 et 8 octobre 1987 sont annulés.</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Article 2 : La délibération susvisée en date du 20 septembre 1983 est annulée en tant que, par ladite délibération, le conseil d'administration du centre hospitalier de Neuilly-sur-Seine a décidé la suppression du service des consultations d'ophtalmologie.</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Article 3 : L'arrêté susvisé du commissaire de la République du département des Hauts-de-Seine en date du 8 août 1984 est annulé.</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Article 4 : La présente décision sera notifiée à M. </w:t>
      </w:r>
      <w:proofErr w:type="gramStart"/>
      <w:r w:rsidRPr="002F724E">
        <w:rPr>
          <w:rFonts w:ascii="Times New Roman" w:eastAsia="Times New Roman" w:hAnsi="Times New Roman" w:cs="Times New Roman"/>
          <w:highlight w:val="white"/>
        </w:rPr>
        <w:t>X...</w:t>
      </w:r>
      <w:proofErr w:type="gramEnd"/>
      <w:r w:rsidRPr="002F724E">
        <w:rPr>
          <w:rFonts w:ascii="Times New Roman" w:eastAsia="Times New Roman" w:hAnsi="Times New Roman" w:cs="Times New Roman"/>
          <w:highlight w:val="white"/>
        </w:rPr>
        <w:t>, au centre hospitalier de Neuilly-sur-Seine et au ministre de la solidarité, de la santé et de la protection sociale.</w:t>
      </w: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u w:val="single"/>
        </w:rPr>
        <w:t>Doc 14</w:t>
      </w:r>
      <w:proofErr w:type="gramStart"/>
      <w:r w:rsidRPr="002F724E">
        <w:rPr>
          <w:rFonts w:ascii="Times New Roman" w:eastAsia="Times New Roman" w:hAnsi="Times New Roman" w:cs="Times New Roman"/>
          <w:b/>
          <w:highlight w:val="white"/>
        </w:rPr>
        <w:t xml:space="preserve"> :CE</w:t>
      </w:r>
      <w:proofErr w:type="gramEnd"/>
      <w:r w:rsidRPr="002F724E">
        <w:rPr>
          <w:rFonts w:ascii="Times New Roman" w:eastAsia="Times New Roman" w:hAnsi="Times New Roman" w:cs="Times New Roman"/>
          <w:b/>
          <w:highlight w:val="white"/>
        </w:rPr>
        <w:t xml:space="preserve">, 26 juill. 1996, Association Narbonne </w:t>
      </w:r>
      <w:proofErr w:type="spellStart"/>
      <w:r w:rsidRPr="002F724E">
        <w:rPr>
          <w:rFonts w:ascii="Times New Roman" w:eastAsia="Times New Roman" w:hAnsi="Times New Roman" w:cs="Times New Roman"/>
          <w:b/>
          <w:highlight w:val="white"/>
        </w:rPr>
        <w:t>Libertés</w:t>
      </w:r>
      <w:proofErr w:type="spellEnd"/>
      <w:r w:rsidRPr="002F724E">
        <w:rPr>
          <w:rFonts w:ascii="Times New Roman" w:eastAsia="Times New Roman" w:hAnsi="Times New Roman" w:cs="Times New Roman"/>
          <w:b/>
          <w:highlight w:val="white"/>
        </w:rPr>
        <w:t xml:space="preserve"> 89</w:t>
      </w:r>
    </w:p>
    <w:p w:rsidR="00CA2542" w:rsidRPr="002F724E" w:rsidRDefault="00CA2542">
      <w:pPr>
        <w:jc w:val="both"/>
        <w:rPr>
          <w:rFonts w:ascii="Times New Roman" w:eastAsia="Times New Roman" w:hAnsi="Times New Roman" w:cs="Times New Roman"/>
          <w:highlight w:val="white"/>
        </w:rPr>
      </w:pPr>
    </w:p>
    <w:p w:rsidR="00CA2542"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Considérant qu'aucune disposition législative ou réglementaire ne s'oppose à ce que le conseil municipal approuve le règlement du service des eaux en même temps que le contrat d'affermage du réseau de distribution d'eau auquel il est annexé ; que la circonstance que la délibération du conseil municipal en </w:t>
      </w:r>
      <w:r w:rsidRPr="002F724E">
        <w:rPr>
          <w:rFonts w:ascii="Times New Roman" w:eastAsia="Times New Roman" w:hAnsi="Times New Roman" w:cs="Times New Roman"/>
          <w:highlight w:val="white"/>
        </w:rPr>
        <w:lastRenderedPageBreak/>
        <w:t>date du 13 avril 1988 ait été transmise au préfet le 15 juin 1988 n'affecte pas la légalité de cette délibération mais ne concerne que les conditions de son entrée en vigueur, conformément aux dispositions de l'article 2-I de la loi du 2 mars 1982 relative aux droits et libertés des communes, des départements et des régions en vertu desquelles les actes pris par les autorités communales sont exécutoires de plein droit dès qu'il a été procédé à leur publication ou à leur notification aux intéressés ainsi qu'à leur transmission au représentant de l'Etat dans le département ou à son délégué dans le département ;</w:t>
      </w:r>
    </w:p>
    <w:p w:rsidR="00CA2542"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Considérant qu'aucune disposition législative ou réglementaire n'imposait par ailleurs à la commune de Narbonne d'informer préalablement les usagers du service public de distribution de l'eau des modifications qu'elle envisageait d'apporter à la gestion du service ;</w:t>
      </w:r>
    </w:p>
    <w:p w:rsidR="00CA2542"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Considérant qu'aux termes des dispositions de l'article L. 121-35 du code </w:t>
      </w:r>
      <w:proofErr w:type="gramStart"/>
      <w:r w:rsidRPr="002F724E">
        <w:rPr>
          <w:rFonts w:ascii="Times New Roman" w:eastAsia="Times New Roman" w:hAnsi="Times New Roman" w:cs="Times New Roman"/>
          <w:highlight w:val="white"/>
        </w:rPr>
        <w:t>des communes alors applicable</w:t>
      </w:r>
      <w:proofErr w:type="gramEnd"/>
      <w:r w:rsidRPr="002F724E">
        <w:rPr>
          <w:rFonts w:ascii="Times New Roman" w:eastAsia="Times New Roman" w:hAnsi="Times New Roman" w:cs="Times New Roman"/>
          <w:highlight w:val="white"/>
        </w:rPr>
        <w:t xml:space="preserve"> : "Sont illégales les délibérations auxquelles ont pris part les membres du conseil municipal intéressés à l'affaire qui en a fait l'objet, soit en leur nom personnel, soit comme mandataire" ;</w:t>
      </w:r>
    </w:p>
    <w:p w:rsidR="00CA2542"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Considérant que la circonstance que la société civile professionnelle d'avocats dont est membre le maire de Narbonne aurait eu à connaître d'une affaire concernant la société concessionnaire sans rapport avec la gestion du service public de l'eau de la commune de Narbonne n'a pas pour effet, à elle seule, de faire regarder le maire comme membre du conseil municipal intéressé à l'affaire faisant l'objet de la délibération litigieuse, au sens des dispositions susmentionnées de l'article L. 121-35 du code des communes alors applicable ; que, dans ces conditions, le moyen tiré de ce que la participation du maire à cette délibération l'exposerait à l'application des dispositions de l'article 175 du code pénal manque en fait ;</w:t>
      </w:r>
    </w:p>
    <w:p w:rsidR="00CA2542"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Considérant que la fixation de tarifs différents applicables, pour un même service rendu, à diverses catégories d'usagers d'un service public implique, à moins qu'elle ne soit la conséquence nécessaire d'une loi, soit qu'il existe entre les usagers des différences de situation appréciables, soit qu'une nécessité d'intérêt général en rapport avec les conditions d'exploitation du service commande cette mesure ;</w:t>
      </w:r>
    </w:p>
    <w:p w:rsidR="00CA2542"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Considérant qu'il ressort des pièces du dossier que la délibération attaquée a décidé l'institution d'un tarif différent pour les usagers du service résidant dans la partie de la commune dénommée "Narbonne-plage" ; que cette mesure est justifiée par le coût de l'extension du réseau de distribution de l'eau à cette partie de la commune et par les conditions de son exploitation pour répondre à des besoins liés à sa vocation principalement touristique ; que, par suite, elle ne méconnaît pas le principe d'égalité des usagers du service public municipal de distribution de l'eau ;</w:t>
      </w:r>
    </w:p>
    <w:p w:rsidR="00CA2542" w:rsidRPr="002F724E" w:rsidRDefault="00FC3B8C">
      <w:pPr>
        <w:spacing w:before="48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Considérant qu'il résulte de ce qui précède, sans qu'il soit besoin de statuer sur la recevabilité de sa requête, que M. </w:t>
      </w:r>
      <w:proofErr w:type="gramStart"/>
      <w:r w:rsidRPr="002F724E">
        <w:rPr>
          <w:rFonts w:ascii="Times New Roman" w:eastAsia="Times New Roman" w:hAnsi="Times New Roman" w:cs="Times New Roman"/>
          <w:highlight w:val="white"/>
        </w:rPr>
        <w:t>X...</w:t>
      </w:r>
      <w:proofErr w:type="gramEnd"/>
      <w:r w:rsidRPr="002F724E">
        <w:rPr>
          <w:rFonts w:ascii="Times New Roman" w:eastAsia="Times New Roman" w:hAnsi="Times New Roman" w:cs="Times New Roman"/>
          <w:highlight w:val="white"/>
        </w:rPr>
        <w:t xml:space="preserve"> n'est pas fondé à soutenir que c'est à tort que, parle jugement attaqué, le tribunal administratif de Montpellier a rejeté sa requête dirigée contre la délibération du conseil municipal de Narbonne en date du 13 avril 1988 susvisée et contre le contrat de concession conclu le 14 avril 1988 entre la ville et la société "Compagnie générale des eaux" ;</w:t>
      </w: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jc w:val="both"/>
        <w:rPr>
          <w:rFonts w:ascii="Times New Roman" w:eastAsia="Times New Roman" w:hAnsi="Times New Roman" w:cs="Times New Roman"/>
          <w:b/>
          <w:i/>
          <w:highlight w:val="white"/>
        </w:rPr>
      </w:pPr>
      <w:r w:rsidRPr="002F724E">
        <w:rPr>
          <w:rFonts w:ascii="Times New Roman" w:eastAsia="Times New Roman" w:hAnsi="Times New Roman" w:cs="Times New Roman"/>
          <w:b/>
          <w:highlight w:val="white"/>
          <w:u w:val="single"/>
        </w:rPr>
        <w:lastRenderedPageBreak/>
        <w:t>Doc 15</w:t>
      </w:r>
      <w:r w:rsidRPr="002F724E">
        <w:rPr>
          <w:rFonts w:ascii="Times New Roman" w:eastAsia="Times New Roman" w:hAnsi="Times New Roman" w:cs="Times New Roman"/>
          <w:b/>
          <w:highlight w:val="white"/>
        </w:rPr>
        <w:t xml:space="preserve"> : Jose Manuel DAUCHY. Mutabilité du service public et droit des usagers. LPA, n°251, 17 décembre 2003, P.8 </w:t>
      </w:r>
      <w:r w:rsidRPr="002F724E">
        <w:rPr>
          <w:rFonts w:ascii="Times New Roman" w:eastAsia="Times New Roman" w:hAnsi="Times New Roman" w:cs="Times New Roman"/>
          <w:b/>
          <w:i/>
          <w:highlight w:val="white"/>
        </w:rPr>
        <w:t>(Extrait)</w:t>
      </w:r>
    </w:p>
    <w:p w:rsidR="00CA2542" w:rsidRPr="002F724E" w:rsidRDefault="00CA2542">
      <w:pPr>
        <w:jc w:val="both"/>
        <w:rPr>
          <w:rFonts w:ascii="Times New Roman" w:eastAsia="Times New Roman" w:hAnsi="Times New Roman" w:cs="Times New Roman"/>
          <w:highlight w:val="white"/>
        </w:rPr>
      </w:pPr>
    </w:p>
    <w:p w:rsidR="00CA2542" w:rsidRPr="002F724E" w:rsidRDefault="00CA2542">
      <w:pPr>
        <w:jc w:val="both"/>
        <w:rPr>
          <w:rFonts w:ascii="Times New Roman" w:eastAsia="Times New Roman" w:hAnsi="Times New Roman" w:cs="Times New Roman"/>
          <w:highlight w:val="white"/>
        </w:rPr>
      </w:pPr>
    </w:p>
    <w:p w:rsidR="00CA2542" w:rsidRPr="002F724E" w:rsidRDefault="00FC3B8C">
      <w:pPr>
        <w:shd w:val="clear" w:color="auto" w:fill="FFFFFF"/>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  </w:t>
      </w:r>
    </w:p>
    <w:p w:rsidR="00CA2542" w:rsidRPr="002F724E" w:rsidRDefault="00FC3B8C">
      <w:pPr>
        <w:shd w:val="clear" w:color="auto" w:fill="FFFFFF"/>
        <w:spacing w:before="240" w:after="240"/>
        <w:jc w:val="both"/>
        <w:rPr>
          <w:rFonts w:ascii="Times New Roman" w:eastAsia="Times New Roman" w:hAnsi="Times New Roman" w:cs="Times New Roman"/>
          <w:b/>
          <w:color w:val="3C3C3B"/>
          <w:highlight w:val="white"/>
        </w:rPr>
      </w:pPr>
      <w:r w:rsidRPr="002F724E">
        <w:rPr>
          <w:rFonts w:ascii="Times New Roman" w:eastAsia="Times New Roman" w:hAnsi="Times New Roman" w:cs="Times New Roman"/>
          <w:b/>
          <w:color w:val="3C3C3B"/>
          <w:highlight w:val="white"/>
        </w:rPr>
        <w:t xml:space="preserve">« Les </w:t>
      </w:r>
      <w:proofErr w:type="spellStart"/>
      <w:r w:rsidRPr="002F724E">
        <w:rPr>
          <w:rFonts w:ascii="Times New Roman" w:eastAsia="Times New Roman" w:hAnsi="Times New Roman" w:cs="Times New Roman"/>
          <w:b/>
          <w:color w:val="3C3C3B"/>
          <w:highlight w:val="white"/>
        </w:rPr>
        <w:t>Français</w:t>
      </w:r>
      <w:proofErr w:type="spellEnd"/>
      <w:r w:rsidRPr="002F724E">
        <w:rPr>
          <w:rFonts w:ascii="Times New Roman" w:eastAsia="Times New Roman" w:hAnsi="Times New Roman" w:cs="Times New Roman"/>
          <w:b/>
          <w:color w:val="3C3C3B"/>
          <w:highlight w:val="white"/>
        </w:rPr>
        <w:t xml:space="preserve"> sont </w:t>
      </w:r>
      <w:proofErr w:type="spellStart"/>
      <w:r w:rsidRPr="002F724E">
        <w:rPr>
          <w:rFonts w:ascii="Times New Roman" w:eastAsia="Times New Roman" w:hAnsi="Times New Roman" w:cs="Times New Roman"/>
          <w:b/>
          <w:color w:val="3C3C3B"/>
          <w:highlight w:val="white"/>
        </w:rPr>
        <w:t>profondément</w:t>
      </w:r>
      <w:proofErr w:type="spellEnd"/>
      <w:r w:rsidRPr="002F724E">
        <w:rPr>
          <w:rFonts w:ascii="Times New Roman" w:eastAsia="Times New Roman" w:hAnsi="Times New Roman" w:cs="Times New Roman"/>
          <w:b/>
          <w:color w:val="3C3C3B"/>
          <w:highlight w:val="white"/>
        </w:rPr>
        <w:t xml:space="preserve"> </w:t>
      </w:r>
      <w:proofErr w:type="spellStart"/>
      <w:r w:rsidRPr="002F724E">
        <w:rPr>
          <w:rFonts w:ascii="Times New Roman" w:eastAsia="Times New Roman" w:hAnsi="Times New Roman" w:cs="Times New Roman"/>
          <w:b/>
          <w:color w:val="3C3C3B"/>
          <w:highlight w:val="white"/>
        </w:rPr>
        <w:t>attachés</w:t>
      </w:r>
      <w:proofErr w:type="spellEnd"/>
      <w:r w:rsidRPr="002F724E">
        <w:rPr>
          <w:rFonts w:ascii="Times New Roman" w:eastAsia="Times New Roman" w:hAnsi="Times New Roman" w:cs="Times New Roman"/>
          <w:b/>
          <w:color w:val="3C3C3B"/>
          <w:highlight w:val="white"/>
        </w:rPr>
        <w:t xml:space="preserve"> à l'</w:t>
      </w:r>
      <w:proofErr w:type="spellStart"/>
      <w:r w:rsidRPr="002F724E">
        <w:rPr>
          <w:rFonts w:ascii="Times New Roman" w:eastAsia="Times New Roman" w:hAnsi="Times New Roman" w:cs="Times New Roman"/>
          <w:b/>
          <w:color w:val="3C3C3B"/>
          <w:highlight w:val="white"/>
        </w:rPr>
        <w:t>idée</w:t>
      </w:r>
      <w:proofErr w:type="spellEnd"/>
      <w:r w:rsidRPr="002F724E">
        <w:rPr>
          <w:rFonts w:ascii="Times New Roman" w:eastAsia="Times New Roman" w:hAnsi="Times New Roman" w:cs="Times New Roman"/>
          <w:b/>
          <w:color w:val="3C3C3B"/>
          <w:highlight w:val="white"/>
        </w:rPr>
        <w:t xml:space="preserve"> de service public, et lui accordent une place </w:t>
      </w:r>
      <w:proofErr w:type="spellStart"/>
      <w:r w:rsidRPr="002F724E">
        <w:rPr>
          <w:rFonts w:ascii="Times New Roman" w:eastAsia="Times New Roman" w:hAnsi="Times New Roman" w:cs="Times New Roman"/>
          <w:b/>
          <w:color w:val="3C3C3B"/>
          <w:highlight w:val="white"/>
        </w:rPr>
        <w:t>considérable</w:t>
      </w:r>
      <w:proofErr w:type="spellEnd"/>
      <w:r w:rsidRPr="002F724E">
        <w:rPr>
          <w:rFonts w:ascii="Times New Roman" w:eastAsia="Times New Roman" w:hAnsi="Times New Roman" w:cs="Times New Roman"/>
          <w:b/>
          <w:color w:val="3C3C3B"/>
          <w:highlight w:val="white"/>
        </w:rPr>
        <w:t xml:space="preserve"> dans leurs </w:t>
      </w:r>
      <w:proofErr w:type="spellStart"/>
      <w:r w:rsidRPr="002F724E">
        <w:rPr>
          <w:rFonts w:ascii="Times New Roman" w:eastAsia="Times New Roman" w:hAnsi="Times New Roman" w:cs="Times New Roman"/>
          <w:b/>
          <w:color w:val="3C3C3B"/>
          <w:highlight w:val="white"/>
        </w:rPr>
        <w:t>représentations</w:t>
      </w:r>
      <w:proofErr w:type="spellEnd"/>
      <w:r w:rsidRPr="002F724E">
        <w:rPr>
          <w:rFonts w:ascii="Times New Roman" w:eastAsia="Times New Roman" w:hAnsi="Times New Roman" w:cs="Times New Roman"/>
          <w:b/>
          <w:color w:val="3C3C3B"/>
          <w:highlight w:val="white"/>
        </w:rPr>
        <w:t xml:space="preserve"> collectives. Pour eux, les services publics sont un fondement de la </w:t>
      </w:r>
      <w:proofErr w:type="spellStart"/>
      <w:r w:rsidRPr="002F724E">
        <w:rPr>
          <w:rFonts w:ascii="Times New Roman" w:eastAsia="Times New Roman" w:hAnsi="Times New Roman" w:cs="Times New Roman"/>
          <w:b/>
          <w:color w:val="3C3C3B"/>
          <w:highlight w:val="white"/>
        </w:rPr>
        <w:t>cohésion</w:t>
      </w:r>
      <w:proofErr w:type="spellEnd"/>
      <w:r w:rsidRPr="002F724E">
        <w:rPr>
          <w:rFonts w:ascii="Times New Roman" w:eastAsia="Times New Roman" w:hAnsi="Times New Roman" w:cs="Times New Roman"/>
          <w:b/>
          <w:color w:val="3C3C3B"/>
          <w:highlight w:val="white"/>
        </w:rPr>
        <w:t xml:space="preserve"> de la </w:t>
      </w:r>
      <w:proofErr w:type="spellStart"/>
      <w:r w:rsidRPr="002F724E">
        <w:rPr>
          <w:rFonts w:ascii="Times New Roman" w:eastAsia="Times New Roman" w:hAnsi="Times New Roman" w:cs="Times New Roman"/>
          <w:b/>
          <w:color w:val="3C3C3B"/>
          <w:highlight w:val="white"/>
        </w:rPr>
        <w:t>sociéte</w:t>
      </w:r>
      <w:proofErr w:type="spellEnd"/>
      <w:r w:rsidRPr="002F724E">
        <w:rPr>
          <w:rFonts w:ascii="Times New Roman" w:eastAsia="Times New Roman" w:hAnsi="Times New Roman" w:cs="Times New Roman"/>
          <w:b/>
          <w:color w:val="3C3C3B"/>
          <w:highlight w:val="white"/>
        </w:rPr>
        <w:t xml:space="preserve">́ </w:t>
      </w:r>
      <w:proofErr w:type="gramStart"/>
      <w:r w:rsidRPr="002F724E">
        <w:rPr>
          <w:rFonts w:ascii="Times New Roman" w:eastAsia="Times New Roman" w:hAnsi="Times New Roman" w:cs="Times New Roman"/>
          <w:b/>
          <w:color w:val="3C3C3B"/>
          <w:highlight w:val="white"/>
        </w:rPr>
        <w:t>».(</w:t>
      </w:r>
      <w:proofErr w:type="gramEnd"/>
      <w:r w:rsidRPr="002F724E">
        <w:rPr>
          <w:rFonts w:ascii="Times New Roman" w:eastAsia="Times New Roman" w:hAnsi="Times New Roman" w:cs="Times New Roman"/>
          <w:b/>
          <w:color w:val="3C3C3B"/>
          <w:highlight w:val="white"/>
        </w:rPr>
        <w:t xml:space="preserve">Renaud </w:t>
      </w:r>
      <w:proofErr w:type="spellStart"/>
      <w:r w:rsidRPr="002F724E">
        <w:rPr>
          <w:rFonts w:ascii="Times New Roman" w:eastAsia="Times New Roman" w:hAnsi="Times New Roman" w:cs="Times New Roman"/>
          <w:b/>
          <w:color w:val="3C3C3B"/>
          <w:highlight w:val="white"/>
        </w:rPr>
        <w:t>Denoix</w:t>
      </w:r>
      <w:proofErr w:type="spellEnd"/>
      <w:r w:rsidRPr="002F724E">
        <w:rPr>
          <w:rFonts w:ascii="Times New Roman" w:eastAsia="Times New Roman" w:hAnsi="Times New Roman" w:cs="Times New Roman"/>
          <w:b/>
          <w:color w:val="3C3C3B"/>
          <w:highlight w:val="white"/>
        </w:rPr>
        <w:t xml:space="preserve"> de Saint Marc). La suppression du service public s'effectue en fonction du principe de </w:t>
      </w:r>
      <w:proofErr w:type="spellStart"/>
      <w:r w:rsidRPr="002F724E">
        <w:rPr>
          <w:rFonts w:ascii="Times New Roman" w:eastAsia="Times New Roman" w:hAnsi="Times New Roman" w:cs="Times New Roman"/>
          <w:b/>
          <w:color w:val="3C3C3B"/>
          <w:highlight w:val="white"/>
        </w:rPr>
        <w:t>mutabilite</w:t>
      </w:r>
      <w:proofErr w:type="spellEnd"/>
      <w:r w:rsidRPr="002F724E">
        <w:rPr>
          <w:rFonts w:ascii="Times New Roman" w:eastAsia="Times New Roman" w:hAnsi="Times New Roman" w:cs="Times New Roman"/>
          <w:b/>
          <w:color w:val="3C3C3B"/>
          <w:highlight w:val="white"/>
        </w:rPr>
        <w:t xml:space="preserve">́, dont l'application, depuis la jurisprudence Vannier du 27 janvier 1961, peut </w:t>
      </w:r>
      <w:proofErr w:type="spellStart"/>
      <w:r w:rsidRPr="002F724E">
        <w:rPr>
          <w:rFonts w:ascii="Times New Roman" w:eastAsia="Times New Roman" w:hAnsi="Times New Roman" w:cs="Times New Roman"/>
          <w:b/>
          <w:color w:val="3C3C3B"/>
          <w:highlight w:val="white"/>
        </w:rPr>
        <w:t>être</w:t>
      </w:r>
      <w:proofErr w:type="spellEnd"/>
      <w:r w:rsidRPr="002F724E">
        <w:rPr>
          <w:rFonts w:ascii="Times New Roman" w:eastAsia="Times New Roman" w:hAnsi="Times New Roman" w:cs="Times New Roman"/>
          <w:b/>
          <w:color w:val="3C3C3B"/>
          <w:highlight w:val="white"/>
        </w:rPr>
        <w:t xml:space="preserve"> </w:t>
      </w:r>
      <w:proofErr w:type="spellStart"/>
      <w:r w:rsidRPr="002F724E">
        <w:rPr>
          <w:rFonts w:ascii="Times New Roman" w:eastAsia="Times New Roman" w:hAnsi="Times New Roman" w:cs="Times New Roman"/>
          <w:b/>
          <w:color w:val="3C3C3B"/>
          <w:highlight w:val="white"/>
        </w:rPr>
        <w:t>défavorable</w:t>
      </w:r>
      <w:proofErr w:type="spellEnd"/>
      <w:r w:rsidRPr="002F724E">
        <w:rPr>
          <w:rFonts w:ascii="Times New Roman" w:eastAsia="Times New Roman" w:hAnsi="Times New Roman" w:cs="Times New Roman"/>
          <w:b/>
          <w:color w:val="3C3C3B"/>
          <w:highlight w:val="white"/>
        </w:rPr>
        <w:t xml:space="preserve"> au </w:t>
      </w:r>
      <w:proofErr w:type="spellStart"/>
      <w:r w:rsidRPr="002F724E">
        <w:rPr>
          <w:rFonts w:ascii="Times New Roman" w:eastAsia="Times New Roman" w:hAnsi="Times New Roman" w:cs="Times New Roman"/>
          <w:b/>
          <w:color w:val="3C3C3B"/>
          <w:highlight w:val="white"/>
        </w:rPr>
        <w:t>requérant</w:t>
      </w:r>
      <w:proofErr w:type="spellEnd"/>
      <w:r w:rsidRPr="002F724E">
        <w:rPr>
          <w:rFonts w:ascii="Times New Roman" w:eastAsia="Times New Roman" w:hAnsi="Times New Roman" w:cs="Times New Roman"/>
          <w:b/>
          <w:color w:val="3C3C3B"/>
          <w:highlight w:val="white"/>
        </w:rPr>
        <w:t xml:space="preserve">, car « les usagers d'un service public n'ont aucun droit au maintien de ce service ». Ce principe </w:t>
      </w:r>
      <w:proofErr w:type="spellStart"/>
      <w:r w:rsidRPr="002F724E">
        <w:rPr>
          <w:rFonts w:ascii="Times New Roman" w:eastAsia="Times New Roman" w:hAnsi="Times New Roman" w:cs="Times New Roman"/>
          <w:b/>
          <w:color w:val="3C3C3B"/>
          <w:highlight w:val="white"/>
        </w:rPr>
        <w:t>apparaît</w:t>
      </w:r>
      <w:proofErr w:type="spellEnd"/>
      <w:r w:rsidRPr="002F724E">
        <w:rPr>
          <w:rFonts w:ascii="Times New Roman" w:eastAsia="Times New Roman" w:hAnsi="Times New Roman" w:cs="Times New Roman"/>
          <w:b/>
          <w:color w:val="3C3C3B"/>
          <w:highlight w:val="white"/>
        </w:rPr>
        <w:t xml:space="preserve"> comme une </w:t>
      </w:r>
      <w:proofErr w:type="spellStart"/>
      <w:r w:rsidRPr="002F724E">
        <w:rPr>
          <w:rFonts w:ascii="Times New Roman" w:eastAsia="Times New Roman" w:hAnsi="Times New Roman" w:cs="Times New Roman"/>
          <w:b/>
          <w:color w:val="3C3C3B"/>
          <w:highlight w:val="white"/>
        </w:rPr>
        <w:t>véritable</w:t>
      </w:r>
      <w:proofErr w:type="spellEnd"/>
      <w:r w:rsidRPr="002F724E">
        <w:rPr>
          <w:rFonts w:ascii="Times New Roman" w:eastAsia="Times New Roman" w:hAnsi="Times New Roman" w:cs="Times New Roman"/>
          <w:b/>
          <w:color w:val="3C3C3B"/>
          <w:highlight w:val="white"/>
        </w:rPr>
        <w:t xml:space="preserve"> </w:t>
      </w:r>
      <w:proofErr w:type="spellStart"/>
      <w:r w:rsidRPr="002F724E">
        <w:rPr>
          <w:rFonts w:ascii="Times New Roman" w:eastAsia="Times New Roman" w:hAnsi="Times New Roman" w:cs="Times New Roman"/>
          <w:b/>
          <w:color w:val="3C3C3B"/>
          <w:highlight w:val="white"/>
        </w:rPr>
        <w:t>prérogative</w:t>
      </w:r>
      <w:proofErr w:type="spellEnd"/>
      <w:r w:rsidRPr="002F724E">
        <w:rPr>
          <w:rFonts w:ascii="Times New Roman" w:eastAsia="Times New Roman" w:hAnsi="Times New Roman" w:cs="Times New Roman"/>
          <w:b/>
          <w:color w:val="3C3C3B"/>
          <w:highlight w:val="white"/>
        </w:rPr>
        <w:t xml:space="preserve"> de puissance publique, car il </w:t>
      </w:r>
      <w:proofErr w:type="spellStart"/>
      <w:r w:rsidRPr="002F724E">
        <w:rPr>
          <w:rFonts w:ascii="Times New Roman" w:eastAsia="Times New Roman" w:hAnsi="Times New Roman" w:cs="Times New Roman"/>
          <w:b/>
          <w:color w:val="3C3C3B"/>
          <w:highlight w:val="white"/>
        </w:rPr>
        <w:t>confère</w:t>
      </w:r>
      <w:proofErr w:type="spellEnd"/>
      <w:r w:rsidRPr="002F724E">
        <w:rPr>
          <w:rFonts w:ascii="Times New Roman" w:eastAsia="Times New Roman" w:hAnsi="Times New Roman" w:cs="Times New Roman"/>
          <w:b/>
          <w:color w:val="3C3C3B"/>
          <w:highlight w:val="white"/>
        </w:rPr>
        <w:t xml:space="preserve"> un pouvoir </w:t>
      </w:r>
      <w:proofErr w:type="spellStart"/>
      <w:r w:rsidRPr="002F724E">
        <w:rPr>
          <w:rFonts w:ascii="Times New Roman" w:eastAsia="Times New Roman" w:hAnsi="Times New Roman" w:cs="Times New Roman"/>
          <w:b/>
          <w:color w:val="3C3C3B"/>
          <w:highlight w:val="white"/>
        </w:rPr>
        <w:t>discrétionnaire</w:t>
      </w:r>
      <w:proofErr w:type="spellEnd"/>
      <w:r w:rsidRPr="002F724E">
        <w:rPr>
          <w:rFonts w:ascii="Times New Roman" w:eastAsia="Times New Roman" w:hAnsi="Times New Roman" w:cs="Times New Roman"/>
          <w:b/>
          <w:color w:val="3C3C3B"/>
          <w:highlight w:val="white"/>
        </w:rPr>
        <w:t xml:space="preserve"> à l'</w:t>
      </w:r>
      <w:proofErr w:type="spellStart"/>
      <w:r w:rsidRPr="002F724E">
        <w:rPr>
          <w:rFonts w:ascii="Times New Roman" w:eastAsia="Times New Roman" w:hAnsi="Times New Roman" w:cs="Times New Roman"/>
          <w:b/>
          <w:color w:val="3C3C3B"/>
          <w:highlight w:val="white"/>
        </w:rPr>
        <w:t>autorite</w:t>
      </w:r>
      <w:proofErr w:type="spellEnd"/>
      <w:r w:rsidRPr="002F724E">
        <w:rPr>
          <w:rFonts w:ascii="Times New Roman" w:eastAsia="Times New Roman" w:hAnsi="Times New Roman" w:cs="Times New Roman"/>
          <w:b/>
          <w:color w:val="3C3C3B"/>
          <w:highlight w:val="white"/>
        </w:rPr>
        <w:t xml:space="preserve">́ administrative, aggravé par un </w:t>
      </w:r>
      <w:proofErr w:type="spellStart"/>
      <w:r w:rsidRPr="002F724E">
        <w:rPr>
          <w:rFonts w:ascii="Times New Roman" w:eastAsia="Times New Roman" w:hAnsi="Times New Roman" w:cs="Times New Roman"/>
          <w:b/>
          <w:color w:val="3C3C3B"/>
          <w:highlight w:val="white"/>
        </w:rPr>
        <w:t>contrôle</w:t>
      </w:r>
      <w:proofErr w:type="spellEnd"/>
      <w:r w:rsidRPr="002F724E">
        <w:rPr>
          <w:rFonts w:ascii="Times New Roman" w:eastAsia="Times New Roman" w:hAnsi="Times New Roman" w:cs="Times New Roman"/>
          <w:b/>
          <w:color w:val="3C3C3B"/>
          <w:highlight w:val="white"/>
        </w:rPr>
        <w:t xml:space="preserve"> minimum du juge administratif. Cependant, notre service public, qui n'est pas strictement assimilable au « service d'</w:t>
      </w:r>
      <w:proofErr w:type="spellStart"/>
      <w:r w:rsidRPr="002F724E">
        <w:rPr>
          <w:rFonts w:ascii="Times New Roman" w:eastAsia="Times New Roman" w:hAnsi="Times New Roman" w:cs="Times New Roman"/>
          <w:b/>
          <w:color w:val="3C3C3B"/>
          <w:highlight w:val="white"/>
        </w:rPr>
        <w:t>intérêt</w:t>
      </w:r>
      <w:proofErr w:type="spellEnd"/>
      <w:r w:rsidRPr="002F724E">
        <w:rPr>
          <w:rFonts w:ascii="Times New Roman" w:eastAsia="Times New Roman" w:hAnsi="Times New Roman" w:cs="Times New Roman"/>
          <w:b/>
          <w:color w:val="3C3C3B"/>
          <w:highlight w:val="white"/>
        </w:rPr>
        <w:t xml:space="preserve"> </w:t>
      </w:r>
      <w:proofErr w:type="spellStart"/>
      <w:r w:rsidRPr="002F724E">
        <w:rPr>
          <w:rFonts w:ascii="Times New Roman" w:eastAsia="Times New Roman" w:hAnsi="Times New Roman" w:cs="Times New Roman"/>
          <w:b/>
          <w:color w:val="3C3C3B"/>
          <w:highlight w:val="white"/>
        </w:rPr>
        <w:t>économique</w:t>
      </w:r>
      <w:proofErr w:type="spellEnd"/>
      <w:r w:rsidRPr="002F724E">
        <w:rPr>
          <w:rFonts w:ascii="Times New Roman" w:eastAsia="Times New Roman" w:hAnsi="Times New Roman" w:cs="Times New Roman"/>
          <w:b/>
          <w:color w:val="3C3C3B"/>
          <w:highlight w:val="white"/>
        </w:rPr>
        <w:t xml:space="preserve"> </w:t>
      </w:r>
      <w:proofErr w:type="spellStart"/>
      <w:r w:rsidRPr="002F724E">
        <w:rPr>
          <w:rFonts w:ascii="Times New Roman" w:eastAsia="Times New Roman" w:hAnsi="Times New Roman" w:cs="Times New Roman"/>
          <w:b/>
          <w:color w:val="3C3C3B"/>
          <w:highlight w:val="white"/>
        </w:rPr>
        <w:t>général</w:t>
      </w:r>
      <w:proofErr w:type="spellEnd"/>
      <w:r w:rsidRPr="002F724E">
        <w:rPr>
          <w:rFonts w:ascii="Times New Roman" w:eastAsia="Times New Roman" w:hAnsi="Times New Roman" w:cs="Times New Roman"/>
          <w:b/>
          <w:color w:val="3C3C3B"/>
          <w:highlight w:val="white"/>
        </w:rPr>
        <w:t xml:space="preserve"> » à l'</w:t>
      </w:r>
      <w:proofErr w:type="spellStart"/>
      <w:r w:rsidRPr="002F724E">
        <w:rPr>
          <w:rFonts w:ascii="Times New Roman" w:eastAsia="Times New Roman" w:hAnsi="Times New Roman" w:cs="Times New Roman"/>
          <w:b/>
          <w:color w:val="3C3C3B"/>
          <w:highlight w:val="white"/>
        </w:rPr>
        <w:t>européenne</w:t>
      </w:r>
      <w:proofErr w:type="spellEnd"/>
      <w:r w:rsidRPr="002F724E">
        <w:rPr>
          <w:rFonts w:ascii="Times New Roman" w:eastAsia="Times New Roman" w:hAnsi="Times New Roman" w:cs="Times New Roman"/>
          <w:b/>
          <w:color w:val="3C3C3B"/>
          <w:highlight w:val="white"/>
        </w:rPr>
        <w:t>, se doit d'</w:t>
      </w:r>
      <w:proofErr w:type="spellStart"/>
      <w:r w:rsidRPr="002F724E">
        <w:rPr>
          <w:rFonts w:ascii="Times New Roman" w:eastAsia="Times New Roman" w:hAnsi="Times New Roman" w:cs="Times New Roman"/>
          <w:b/>
          <w:color w:val="3C3C3B"/>
          <w:highlight w:val="white"/>
        </w:rPr>
        <w:t>être</w:t>
      </w:r>
      <w:proofErr w:type="spellEnd"/>
      <w:r w:rsidRPr="002F724E">
        <w:rPr>
          <w:rFonts w:ascii="Times New Roman" w:eastAsia="Times New Roman" w:hAnsi="Times New Roman" w:cs="Times New Roman"/>
          <w:b/>
          <w:color w:val="3C3C3B"/>
          <w:highlight w:val="white"/>
        </w:rPr>
        <w:t xml:space="preserve"> garant de la </w:t>
      </w:r>
      <w:proofErr w:type="spellStart"/>
      <w:r w:rsidRPr="002F724E">
        <w:rPr>
          <w:rFonts w:ascii="Times New Roman" w:eastAsia="Times New Roman" w:hAnsi="Times New Roman" w:cs="Times New Roman"/>
          <w:b/>
          <w:color w:val="3C3C3B"/>
          <w:highlight w:val="white"/>
        </w:rPr>
        <w:t>continuite</w:t>
      </w:r>
      <w:proofErr w:type="spellEnd"/>
      <w:r w:rsidRPr="002F724E">
        <w:rPr>
          <w:rFonts w:ascii="Times New Roman" w:eastAsia="Times New Roman" w:hAnsi="Times New Roman" w:cs="Times New Roman"/>
          <w:b/>
          <w:color w:val="3C3C3B"/>
          <w:highlight w:val="white"/>
        </w:rPr>
        <w:t xml:space="preserve">́ territoriale et de la </w:t>
      </w:r>
      <w:proofErr w:type="spellStart"/>
      <w:r w:rsidRPr="002F724E">
        <w:rPr>
          <w:rFonts w:ascii="Times New Roman" w:eastAsia="Times New Roman" w:hAnsi="Times New Roman" w:cs="Times New Roman"/>
          <w:b/>
          <w:color w:val="3C3C3B"/>
          <w:highlight w:val="white"/>
        </w:rPr>
        <w:t>cohésion</w:t>
      </w:r>
      <w:proofErr w:type="spellEnd"/>
      <w:r w:rsidRPr="002F724E">
        <w:rPr>
          <w:rFonts w:ascii="Times New Roman" w:eastAsia="Times New Roman" w:hAnsi="Times New Roman" w:cs="Times New Roman"/>
          <w:b/>
          <w:color w:val="3C3C3B"/>
          <w:highlight w:val="white"/>
        </w:rPr>
        <w:t xml:space="preserve"> sociale.</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La suppression des services publics s'inscrit douloureusement dans la </w:t>
      </w:r>
      <w:proofErr w:type="spellStart"/>
      <w:r w:rsidRPr="002F724E">
        <w:rPr>
          <w:rFonts w:ascii="Times New Roman" w:eastAsia="Times New Roman" w:hAnsi="Times New Roman" w:cs="Times New Roman"/>
          <w:highlight w:val="white"/>
        </w:rPr>
        <w:t>géographie</w:t>
      </w:r>
      <w:proofErr w:type="spellEnd"/>
      <w:r w:rsidRPr="002F724E">
        <w:rPr>
          <w:rFonts w:ascii="Times New Roman" w:eastAsia="Times New Roman" w:hAnsi="Times New Roman" w:cs="Times New Roman"/>
          <w:highlight w:val="white"/>
        </w:rPr>
        <w:t xml:space="preserve"> de notre pays. Dans maintes campagnes, on ne compte plus les villages où la cour de l'</w:t>
      </w:r>
      <w:proofErr w:type="spellStart"/>
      <w:r w:rsidRPr="002F724E">
        <w:rPr>
          <w:rFonts w:ascii="Times New Roman" w:eastAsia="Times New Roman" w:hAnsi="Times New Roman" w:cs="Times New Roman"/>
          <w:highlight w:val="white"/>
        </w:rPr>
        <w:t>école</w:t>
      </w:r>
      <w:proofErr w:type="spellEnd"/>
      <w:r w:rsidRPr="002F724E">
        <w:rPr>
          <w:rFonts w:ascii="Times New Roman" w:eastAsia="Times New Roman" w:hAnsi="Times New Roman" w:cs="Times New Roman"/>
          <w:highlight w:val="white"/>
        </w:rPr>
        <w:t xml:space="preserve"> est </w:t>
      </w:r>
      <w:proofErr w:type="spellStart"/>
      <w:r w:rsidRPr="002F724E">
        <w:rPr>
          <w:rFonts w:ascii="Times New Roman" w:eastAsia="Times New Roman" w:hAnsi="Times New Roman" w:cs="Times New Roman"/>
          <w:highlight w:val="white"/>
        </w:rPr>
        <w:t>déserte</w:t>
      </w:r>
      <w:proofErr w:type="spellEnd"/>
      <w:r w:rsidRPr="002F724E">
        <w:rPr>
          <w:rFonts w:ascii="Times New Roman" w:eastAsia="Times New Roman" w:hAnsi="Times New Roman" w:cs="Times New Roman"/>
          <w:highlight w:val="white"/>
        </w:rPr>
        <w:t xml:space="preserve">, la poste </w:t>
      </w:r>
      <w:proofErr w:type="spellStart"/>
      <w:r w:rsidRPr="002F724E">
        <w:rPr>
          <w:rFonts w:ascii="Times New Roman" w:eastAsia="Times New Roman" w:hAnsi="Times New Roman" w:cs="Times New Roman"/>
          <w:highlight w:val="white"/>
        </w:rPr>
        <w:t>fermée</w:t>
      </w:r>
      <w:proofErr w:type="spellEnd"/>
      <w:r w:rsidRPr="002F724E">
        <w:rPr>
          <w:rFonts w:ascii="Times New Roman" w:eastAsia="Times New Roman" w:hAnsi="Times New Roman" w:cs="Times New Roman"/>
          <w:highlight w:val="white"/>
        </w:rPr>
        <w:t xml:space="preserve">, la ligne de chemin de fer </w:t>
      </w:r>
      <w:proofErr w:type="spellStart"/>
      <w:r w:rsidRPr="002F724E">
        <w:rPr>
          <w:rFonts w:ascii="Times New Roman" w:eastAsia="Times New Roman" w:hAnsi="Times New Roman" w:cs="Times New Roman"/>
          <w:highlight w:val="white"/>
        </w:rPr>
        <w:t>abandonnée</w:t>
      </w:r>
      <w:proofErr w:type="spellEnd"/>
      <w:r w:rsidRPr="002F724E">
        <w:rPr>
          <w:rFonts w:ascii="Times New Roman" w:eastAsia="Times New Roman" w:hAnsi="Times New Roman" w:cs="Times New Roman"/>
          <w:highlight w:val="white"/>
        </w:rPr>
        <w:t xml:space="preserve">, et la caserne de gendarmerie </w:t>
      </w:r>
      <w:proofErr w:type="spellStart"/>
      <w:r w:rsidRPr="002F724E">
        <w:rPr>
          <w:rFonts w:ascii="Times New Roman" w:eastAsia="Times New Roman" w:hAnsi="Times New Roman" w:cs="Times New Roman"/>
          <w:highlight w:val="white"/>
        </w:rPr>
        <w:t>bientôt</w:t>
      </w:r>
      <w:proofErr w:type="spellEnd"/>
      <w:r w:rsidRPr="002F724E">
        <w:rPr>
          <w:rFonts w:ascii="Times New Roman" w:eastAsia="Times New Roman" w:hAnsi="Times New Roman" w:cs="Times New Roman"/>
          <w:highlight w:val="white"/>
        </w:rPr>
        <w:t xml:space="preserve"> vide. Pour prendre un exemple, dans le Gers, les jeunes couples, venus du nord de la France ou de l'</w:t>
      </w:r>
      <w:proofErr w:type="spellStart"/>
      <w:r w:rsidRPr="002F724E">
        <w:rPr>
          <w:rFonts w:ascii="Times New Roman" w:eastAsia="Times New Roman" w:hAnsi="Times New Roman" w:cs="Times New Roman"/>
          <w:highlight w:val="white"/>
        </w:rPr>
        <w:t>étranger</w:t>
      </w:r>
      <w:proofErr w:type="spellEnd"/>
      <w:r w:rsidRPr="002F724E">
        <w:rPr>
          <w:rFonts w:ascii="Times New Roman" w:eastAsia="Times New Roman" w:hAnsi="Times New Roman" w:cs="Times New Roman"/>
          <w:highlight w:val="white"/>
        </w:rPr>
        <w:t xml:space="preserve">, essentiellement d'Angleterre, de Hollande et d'Allemagne, se concentrent dans les villages où subsistent encore quelques services. Dans les autres ne demeurent que des </w:t>
      </w:r>
      <w:proofErr w:type="spellStart"/>
      <w:r w:rsidRPr="002F724E">
        <w:rPr>
          <w:rFonts w:ascii="Times New Roman" w:eastAsia="Times New Roman" w:hAnsi="Times New Roman" w:cs="Times New Roman"/>
          <w:highlight w:val="white"/>
        </w:rPr>
        <w:t>retraités</w:t>
      </w:r>
      <w:proofErr w:type="spellEnd"/>
      <w:r w:rsidRPr="002F724E">
        <w:rPr>
          <w:rFonts w:ascii="Times New Roman" w:eastAsia="Times New Roman" w:hAnsi="Times New Roman" w:cs="Times New Roman"/>
          <w:highlight w:val="white"/>
        </w:rPr>
        <w:t xml:space="preserve">, tributaires de leur automobile afin de se rendre au bourg le plus proche. C'est dire que le sujet de notre </w:t>
      </w:r>
      <w:proofErr w:type="spellStart"/>
      <w:r w:rsidRPr="002F724E">
        <w:rPr>
          <w:rFonts w:ascii="Times New Roman" w:eastAsia="Times New Roman" w:hAnsi="Times New Roman" w:cs="Times New Roman"/>
          <w:highlight w:val="white"/>
        </w:rPr>
        <w:t>étude</w:t>
      </w:r>
      <w:proofErr w:type="spellEnd"/>
      <w:r w:rsidRPr="002F724E">
        <w:rPr>
          <w:rFonts w:ascii="Times New Roman" w:eastAsia="Times New Roman" w:hAnsi="Times New Roman" w:cs="Times New Roman"/>
          <w:highlight w:val="white"/>
        </w:rPr>
        <w:t xml:space="preserve"> a des implications bien </w:t>
      </w:r>
      <w:proofErr w:type="spellStart"/>
      <w:r w:rsidRPr="002F724E">
        <w:rPr>
          <w:rFonts w:ascii="Times New Roman" w:eastAsia="Times New Roman" w:hAnsi="Times New Roman" w:cs="Times New Roman"/>
          <w:highlight w:val="white"/>
        </w:rPr>
        <w:t>concrètes</w:t>
      </w:r>
      <w:proofErr w:type="spellEnd"/>
      <w:r w:rsidRPr="002F724E">
        <w:rPr>
          <w:rFonts w:ascii="Times New Roman" w:eastAsia="Times New Roman" w:hAnsi="Times New Roman" w:cs="Times New Roman"/>
          <w:highlight w:val="white"/>
        </w:rPr>
        <w:t xml:space="preserve"> dans la vie quotidienne de bon nombre de </w:t>
      </w:r>
      <w:proofErr w:type="spellStart"/>
      <w:r w:rsidRPr="002F724E">
        <w:rPr>
          <w:rFonts w:ascii="Times New Roman" w:eastAsia="Times New Roman" w:hAnsi="Times New Roman" w:cs="Times New Roman"/>
          <w:highlight w:val="white"/>
        </w:rPr>
        <w:t>français</w:t>
      </w:r>
      <w:proofErr w:type="spellEnd"/>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La suppression du service public peut prendre plusieurs formes. Ce peut </w:t>
      </w:r>
      <w:proofErr w:type="spellStart"/>
      <w:r w:rsidRPr="002F724E">
        <w:rPr>
          <w:rFonts w:ascii="Times New Roman" w:eastAsia="Times New Roman" w:hAnsi="Times New Roman" w:cs="Times New Roman"/>
          <w:highlight w:val="white"/>
        </w:rPr>
        <w:t>être</w:t>
      </w:r>
      <w:proofErr w:type="spellEnd"/>
      <w:r w:rsidRPr="002F724E">
        <w:rPr>
          <w:rFonts w:ascii="Times New Roman" w:eastAsia="Times New Roman" w:hAnsi="Times New Roman" w:cs="Times New Roman"/>
          <w:highlight w:val="white"/>
        </w:rPr>
        <w:t xml:space="preserve"> la disparition totale de l'</w:t>
      </w:r>
      <w:proofErr w:type="spellStart"/>
      <w:r w:rsidRPr="002F724E">
        <w:rPr>
          <w:rFonts w:ascii="Times New Roman" w:eastAsia="Times New Roman" w:hAnsi="Times New Roman" w:cs="Times New Roman"/>
          <w:highlight w:val="white"/>
        </w:rPr>
        <w:t>activite</w:t>
      </w:r>
      <w:proofErr w:type="spellEnd"/>
      <w:r w:rsidRPr="002F724E">
        <w:rPr>
          <w:rFonts w:ascii="Times New Roman" w:eastAsia="Times New Roman" w:hAnsi="Times New Roman" w:cs="Times New Roman"/>
          <w:highlight w:val="white"/>
        </w:rPr>
        <w:t xml:space="preserve">́ de service public, ou encore la disparition du </w:t>
      </w:r>
      <w:proofErr w:type="spellStart"/>
      <w:r w:rsidRPr="002F724E">
        <w:rPr>
          <w:rFonts w:ascii="Times New Roman" w:eastAsia="Times New Roman" w:hAnsi="Times New Roman" w:cs="Times New Roman"/>
          <w:highlight w:val="white"/>
        </w:rPr>
        <w:t>caractère</w:t>
      </w:r>
      <w:proofErr w:type="spellEnd"/>
      <w:r w:rsidRPr="002F724E">
        <w:rPr>
          <w:rFonts w:ascii="Times New Roman" w:eastAsia="Times New Roman" w:hAnsi="Times New Roman" w:cs="Times New Roman"/>
          <w:highlight w:val="white"/>
        </w:rPr>
        <w:t xml:space="preserve"> de service public d'une </w:t>
      </w:r>
      <w:proofErr w:type="spellStart"/>
      <w:r w:rsidRPr="002F724E">
        <w:rPr>
          <w:rFonts w:ascii="Times New Roman" w:eastAsia="Times New Roman" w:hAnsi="Times New Roman" w:cs="Times New Roman"/>
          <w:highlight w:val="white"/>
        </w:rPr>
        <w:t>activite</w:t>
      </w:r>
      <w:proofErr w:type="spellEnd"/>
      <w:r w:rsidRPr="002F724E">
        <w:rPr>
          <w:rFonts w:ascii="Times New Roman" w:eastAsia="Times New Roman" w:hAnsi="Times New Roman" w:cs="Times New Roman"/>
          <w:highlight w:val="white"/>
        </w:rPr>
        <w:t>́ qui subsiste en tant qu'</w:t>
      </w:r>
      <w:proofErr w:type="spellStart"/>
      <w:r w:rsidRPr="002F724E">
        <w:rPr>
          <w:rFonts w:ascii="Times New Roman" w:eastAsia="Times New Roman" w:hAnsi="Times New Roman" w:cs="Times New Roman"/>
          <w:highlight w:val="white"/>
        </w:rPr>
        <w:t>activite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privée</w:t>
      </w:r>
      <w:proofErr w:type="spellEnd"/>
      <w:r w:rsidRPr="002F724E">
        <w:rPr>
          <w:rFonts w:ascii="Times New Roman" w:eastAsia="Times New Roman" w:hAnsi="Times New Roman" w:cs="Times New Roman"/>
          <w:highlight w:val="white"/>
        </w:rPr>
        <w:t>. Pour notre part, dans le cadre de cette recherche, nous nous proposons d'</w:t>
      </w:r>
      <w:proofErr w:type="spellStart"/>
      <w:r w:rsidRPr="002F724E">
        <w:rPr>
          <w:rFonts w:ascii="Times New Roman" w:eastAsia="Times New Roman" w:hAnsi="Times New Roman" w:cs="Times New Roman"/>
          <w:highlight w:val="white"/>
        </w:rPr>
        <w:t>étudier</w:t>
      </w:r>
      <w:proofErr w:type="spellEnd"/>
      <w:r w:rsidRPr="002F724E">
        <w:rPr>
          <w:rFonts w:ascii="Times New Roman" w:eastAsia="Times New Roman" w:hAnsi="Times New Roman" w:cs="Times New Roman"/>
          <w:highlight w:val="white"/>
        </w:rPr>
        <w:t xml:space="preserve"> la suppression locale d'</w:t>
      </w:r>
      <w:proofErr w:type="spellStart"/>
      <w:r w:rsidRPr="002F724E">
        <w:rPr>
          <w:rFonts w:ascii="Times New Roman" w:eastAsia="Times New Roman" w:hAnsi="Times New Roman" w:cs="Times New Roman"/>
          <w:highlight w:val="white"/>
        </w:rPr>
        <w:t>activités</w:t>
      </w:r>
      <w:proofErr w:type="spellEnd"/>
      <w:r w:rsidRPr="002F724E">
        <w:rPr>
          <w:rFonts w:ascii="Times New Roman" w:eastAsia="Times New Roman" w:hAnsi="Times New Roman" w:cs="Times New Roman"/>
          <w:highlight w:val="white"/>
        </w:rPr>
        <w:t xml:space="preserve"> de services publics. Cette suppression s'effectue en fonction d'un principe d'adaptation continue des services publics, afin d'</w:t>
      </w:r>
      <w:proofErr w:type="spellStart"/>
      <w:r w:rsidRPr="002F724E">
        <w:rPr>
          <w:rFonts w:ascii="Times New Roman" w:eastAsia="Times New Roman" w:hAnsi="Times New Roman" w:cs="Times New Roman"/>
          <w:highlight w:val="white"/>
        </w:rPr>
        <w:t>écarter</w:t>
      </w:r>
      <w:proofErr w:type="spellEnd"/>
      <w:r w:rsidRPr="002F724E">
        <w:rPr>
          <w:rFonts w:ascii="Times New Roman" w:eastAsia="Times New Roman" w:hAnsi="Times New Roman" w:cs="Times New Roman"/>
          <w:highlight w:val="white"/>
        </w:rPr>
        <w:t xml:space="preserve">, selon l'expression fameuse de Gaston </w:t>
      </w:r>
      <w:proofErr w:type="spellStart"/>
      <w:r w:rsidRPr="002F724E">
        <w:rPr>
          <w:rFonts w:ascii="Times New Roman" w:eastAsia="Times New Roman" w:hAnsi="Times New Roman" w:cs="Times New Roman"/>
          <w:highlight w:val="white"/>
        </w:rPr>
        <w:t>Jèze</w:t>
      </w:r>
      <w:proofErr w:type="spellEnd"/>
      <w:r w:rsidRPr="002F724E">
        <w:rPr>
          <w:rFonts w:ascii="Times New Roman" w:eastAsia="Times New Roman" w:hAnsi="Times New Roman" w:cs="Times New Roman"/>
          <w:highlight w:val="white"/>
        </w:rPr>
        <w:t xml:space="preserve"> dans « Les principes </w:t>
      </w:r>
      <w:proofErr w:type="spellStart"/>
      <w:r w:rsidRPr="002F724E">
        <w:rPr>
          <w:rFonts w:ascii="Times New Roman" w:eastAsia="Times New Roman" w:hAnsi="Times New Roman" w:cs="Times New Roman"/>
          <w:highlight w:val="white"/>
        </w:rPr>
        <w:t>généraux</w:t>
      </w:r>
      <w:proofErr w:type="spellEnd"/>
      <w:r w:rsidRPr="002F724E">
        <w:rPr>
          <w:rFonts w:ascii="Times New Roman" w:eastAsia="Times New Roman" w:hAnsi="Times New Roman" w:cs="Times New Roman"/>
          <w:highlight w:val="white"/>
        </w:rPr>
        <w:t xml:space="preserve"> du droit administratif », la « </w:t>
      </w:r>
      <w:proofErr w:type="spellStart"/>
      <w:r w:rsidRPr="002F724E">
        <w:rPr>
          <w:rFonts w:ascii="Times New Roman" w:eastAsia="Times New Roman" w:hAnsi="Times New Roman" w:cs="Times New Roman"/>
          <w:highlight w:val="white"/>
        </w:rPr>
        <w:t>pétrification</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intolérable</w:t>
      </w:r>
      <w:proofErr w:type="spellEnd"/>
      <w:r w:rsidRPr="002F724E">
        <w:rPr>
          <w:rFonts w:ascii="Times New Roman" w:eastAsia="Times New Roman" w:hAnsi="Times New Roman" w:cs="Times New Roman"/>
          <w:highlight w:val="white"/>
        </w:rPr>
        <w:t xml:space="preserve"> des services publics... le gaspillage des deniers publics » </w:t>
      </w:r>
      <w:r w:rsidRPr="002F724E">
        <w:rPr>
          <w:rFonts w:ascii="Times New Roman" w:eastAsia="Times New Roman" w:hAnsi="Times New Roman" w:cs="Times New Roman"/>
          <w:color w:val="FF0000"/>
          <w:highlight w:val="white"/>
        </w:rPr>
        <w:t>1</w:t>
      </w: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L'adaptation continue des services publics constitue l'un des trois principes </w:t>
      </w:r>
      <w:proofErr w:type="spellStart"/>
      <w:r w:rsidRPr="002F724E">
        <w:rPr>
          <w:rFonts w:ascii="Times New Roman" w:eastAsia="Times New Roman" w:hAnsi="Times New Roman" w:cs="Times New Roman"/>
          <w:highlight w:val="white"/>
        </w:rPr>
        <w:t>dégagés</w:t>
      </w:r>
      <w:proofErr w:type="spellEnd"/>
      <w:r w:rsidRPr="002F724E">
        <w:rPr>
          <w:rFonts w:ascii="Times New Roman" w:eastAsia="Times New Roman" w:hAnsi="Times New Roman" w:cs="Times New Roman"/>
          <w:highlight w:val="white"/>
        </w:rPr>
        <w:t xml:space="preserve"> par Louis Rolland dans les </w:t>
      </w:r>
      <w:proofErr w:type="spellStart"/>
      <w:r w:rsidRPr="002F724E">
        <w:rPr>
          <w:rFonts w:ascii="Times New Roman" w:eastAsia="Times New Roman" w:hAnsi="Times New Roman" w:cs="Times New Roman"/>
          <w:highlight w:val="white"/>
        </w:rPr>
        <w:t>années</w:t>
      </w:r>
      <w:proofErr w:type="spellEnd"/>
      <w:r w:rsidRPr="002F724E">
        <w:rPr>
          <w:rFonts w:ascii="Times New Roman" w:eastAsia="Times New Roman" w:hAnsi="Times New Roman" w:cs="Times New Roman"/>
          <w:highlight w:val="white"/>
        </w:rPr>
        <w:t xml:space="preserve"> trente, avec la </w:t>
      </w:r>
      <w:proofErr w:type="spellStart"/>
      <w:r w:rsidRPr="002F724E">
        <w:rPr>
          <w:rFonts w:ascii="Times New Roman" w:eastAsia="Times New Roman" w:hAnsi="Times New Roman" w:cs="Times New Roman"/>
          <w:highlight w:val="white"/>
        </w:rPr>
        <w:t>continuite</w:t>
      </w:r>
      <w:proofErr w:type="spellEnd"/>
      <w:r w:rsidRPr="002F724E">
        <w:rPr>
          <w:rFonts w:ascii="Times New Roman" w:eastAsia="Times New Roman" w:hAnsi="Times New Roman" w:cs="Times New Roman"/>
          <w:highlight w:val="white"/>
        </w:rPr>
        <w:t>́ et l'</w:t>
      </w:r>
      <w:proofErr w:type="spellStart"/>
      <w:r w:rsidRPr="002F724E">
        <w:rPr>
          <w:rFonts w:ascii="Times New Roman" w:eastAsia="Times New Roman" w:hAnsi="Times New Roman" w:cs="Times New Roman"/>
          <w:highlight w:val="white"/>
        </w:rPr>
        <w:t>égalite</w:t>
      </w:r>
      <w:proofErr w:type="spellEnd"/>
      <w:r w:rsidRPr="002F724E">
        <w:rPr>
          <w:rFonts w:ascii="Times New Roman" w:eastAsia="Times New Roman" w:hAnsi="Times New Roman" w:cs="Times New Roman"/>
          <w:highlight w:val="white"/>
        </w:rPr>
        <w:t xml:space="preserve">́ devant le service public </w:t>
      </w:r>
      <w:r w:rsidRPr="002F724E">
        <w:rPr>
          <w:rFonts w:ascii="Times New Roman" w:eastAsia="Times New Roman" w:hAnsi="Times New Roman" w:cs="Times New Roman"/>
          <w:color w:val="FF0000"/>
          <w:highlight w:val="white"/>
        </w:rPr>
        <w:t>2</w:t>
      </w:r>
      <w:r w:rsidRPr="002F724E">
        <w:rPr>
          <w:rFonts w:ascii="Times New Roman" w:eastAsia="Times New Roman" w:hAnsi="Times New Roman" w:cs="Times New Roman"/>
          <w:highlight w:val="white"/>
        </w:rPr>
        <w:t xml:space="preserve">. Ainsi </w:t>
      </w:r>
      <w:proofErr w:type="spellStart"/>
      <w:r w:rsidRPr="002F724E">
        <w:rPr>
          <w:rFonts w:ascii="Times New Roman" w:eastAsia="Times New Roman" w:hAnsi="Times New Roman" w:cs="Times New Roman"/>
          <w:highlight w:val="white"/>
        </w:rPr>
        <w:t>présentée</w:t>
      </w:r>
      <w:proofErr w:type="spellEnd"/>
      <w:r w:rsidRPr="002F724E">
        <w:rPr>
          <w:rFonts w:ascii="Times New Roman" w:eastAsia="Times New Roman" w:hAnsi="Times New Roman" w:cs="Times New Roman"/>
          <w:highlight w:val="white"/>
        </w:rPr>
        <w:t xml:space="preserve">, la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du service public peut </w:t>
      </w:r>
      <w:proofErr w:type="spellStart"/>
      <w:r w:rsidRPr="002F724E">
        <w:rPr>
          <w:rFonts w:ascii="Times New Roman" w:eastAsia="Times New Roman" w:hAnsi="Times New Roman" w:cs="Times New Roman"/>
          <w:highlight w:val="white"/>
        </w:rPr>
        <w:t>apparaître</w:t>
      </w:r>
      <w:proofErr w:type="spellEnd"/>
      <w:r w:rsidRPr="002F724E">
        <w:rPr>
          <w:rFonts w:ascii="Times New Roman" w:eastAsia="Times New Roman" w:hAnsi="Times New Roman" w:cs="Times New Roman"/>
          <w:highlight w:val="white"/>
        </w:rPr>
        <w:t xml:space="preserve"> comme favorable à l'usager, en lui permettant de </w:t>
      </w:r>
      <w:proofErr w:type="spellStart"/>
      <w:r w:rsidRPr="002F724E">
        <w:rPr>
          <w:rFonts w:ascii="Times New Roman" w:eastAsia="Times New Roman" w:hAnsi="Times New Roman" w:cs="Times New Roman"/>
          <w:highlight w:val="white"/>
        </w:rPr>
        <w:t>bénéficier</w:t>
      </w:r>
      <w:proofErr w:type="spellEnd"/>
      <w:r w:rsidRPr="002F724E">
        <w:rPr>
          <w:rFonts w:ascii="Times New Roman" w:eastAsia="Times New Roman" w:hAnsi="Times New Roman" w:cs="Times New Roman"/>
          <w:highlight w:val="white"/>
        </w:rPr>
        <w:t xml:space="preserve"> d'un service moderne, toujours en phase avec le </w:t>
      </w:r>
      <w:proofErr w:type="spellStart"/>
      <w:r w:rsidRPr="002F724E">
        <w:rPr>
          <w:rFonts w:ascii="Times New Roman" w:eastAsia="Times New Roman" w:hAnsi="Times New Roman" w:cs="Times New Roman"/>
          <w:highlight w:val="white"/>
        </w:rPr>
        <w:t>progrès</w:t>
      </w:r>
      <w:proofErr w:type="spellEnd"/>
      <w:r w:rsidRPr="002F724E">
        <w:rPr>
          <w:rFonts w:ascii="Times New Roman" w:eastAsia="Times New Roman" w:hAnsi="Times New Roman" w:cs="Times New Roman"/>
          <w:highlight w:val="white"/>
        </w:rPr>
        <w:t xml:space="preserve"> technique. Mais bien vite, </w:t>
      </w:r>
      <w:proofErr w:type="spellStart"/>
      <w:r w:rsidRPr="002F724E">
        <w:rPr>
          <w:rFonts w:ascii="Times New Roman" w:eastAsia="Times New Roman" w:hAnsi="Times New Roman" w:cs="Times New Roman"/>
          <w:highlight w:val="white"/>
        </w:rPr>
        <w:t>dès</w:t>
      </w:r>
      <w:proofErr w:type="spellEnd"/>
      <w:r w:rsidRPr="002F724E">
        <w:rPr>
          <w:rFonts w:ascii="Times New Roman" w:eastAsia="Times New Roman" w:hAnsi="Times New Roman" w:cs="Times New Roman"/>
          <w:highlight w:val="white"/>
        </w:rPr>
        <w:t xml:space="preserve"> le </w:t>
      </w:r>
      <w:proofErr w:type="spellStart"/>
      <w:r w:rsidRPr="002F724E">
        <w:rPr>
          <w:rFonts w:ascii="Times New Roman" w:eastAsia="Times New Roman" w:hAnsi="Times New Roman" w:cs="Times New Roman"/>
          <w:highlight w:val="white"/>
        </w:rPr>
        <w:t>début</w:t>
      </w:r>
      <w:proofErr w:type="spellEnd"/>
      <w:r w:rsidRPr="002F724E">
        <w:rPr>
          <w:rFonts w:ascii="Times New Roman" w:eastAsia="Times New Roman" w:hAnsi="Times New Roman" w:cs="Times New Roman"/>
          <w:highlight w:val="white"/>
        </w:rPr>
        <w:t xml:space="preserve"> des </w:t>
      </w:r>
      <w:proofErr w:type="spellStart"/>
      <w:r w:rsidRPr="002F724E">
        <w:rPr>
          <w:rFonts w:ascii="Times New Roman" w:eastAsia="Times New Roman" w:hAnsi="Times New Roman" w:cs="Times New Roman"/>
          <w:highlight w:val="white"/>
        </w:rPr>
        <w:t>années</w:t>
      </w:r>
      <w:proofErr w:type="spellEnd"/>
      <w:r w:rsidRPr="002F724E">
        <w:rPr>
          <w:rFonts w:ascii="Times New Roman" w:eastAsia="Times New Roman" w:hAnsi="Times New Roman" w:cs="Times New Roman"/>
          <w:highlight w:val="white"/>
        </w:rPr>
        <w:t xml:space="preserve"> trente, la jurisprudence Compagnie des Tramways de Cherbourg, puis, plus </w:t>
      </w:r>
      <w:proofErr w:type="spellStart"/>
      <w:r w:rsidRPr="002F724E">
        <w:rPr>
          <w:rFonts w:ascii="Times New Roman" w:eastAsia="Times New Roman" w:hAnsi="Times New Roman" w:cs="Times New Roman"/>
          <w:highlight w:val="white"/>
        </w:rPr>
        <w:t>près</w:t>
      </w:r>
      <w:proofErr w:type="spellEnd"/>
      <w:r w:rsidRPr="002F724E">
        <w:rPr>
          <w:rFonts w:ascii="Times New Roman" w:eastAsia="Times New Roman" w:hAnsi="Times New Roman" w:cs="Times New Roman"/>
          <w:highlight w:val="white"/>
        </w:rPr>
        <w:t xml:space="preserve"> de nous, l'affaire Sieur Vannier du 27 janvier 1961, justifiaient la suppression d'un service public au nom de ce </w:t>
      </w:r>
      <w:proofErr w:type="spellStart"/>
      <w:r w:rsidRPr="002F724E">
        <w:rPr>
          <w:rFonts w:ascii="Times New Roman" w:eastAsia="Times New Roman" w:hAnsi="Times New Roman" w:cs="Times New Roman"/>
          <w:highlight w:val="white"/>
        </w:rPr>
        <w:t>même</w:t>
      </w:r>
      <w:proofErr w:type="spellEnd"/>
      <w:r w:rsidRPr="002F724E">
        <w:rPr>
          <w:rFonts w:ascii="Times New Roman" w:eastAsia="Times New Roman" w:hAnsi="Times New Roman" w:cs="Times New Roman"/>
          <w:highlight w:val="white"/>
        </w:rPr>
        <w:t xml:space="preserve">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proofErr w:type="spellStart"/>
      <w:r w:rsidRPr="002F724E">
        <w:rPr>
          <w:rFonts w:ascii="Times New Roman" w:eastAsia="Times New Roman" w:hAnsi="Times New Roman" w:cs="Times New Roman"/>
          <w:highlight w:val="white"/>
        </w:rPr>
        <w:t>Jean-François</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Lachaume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définit</w:t>
      </w:r>
      <w:proofErr w:type="spellEnd"/>
      <w:r w:rsidRPr="002F724E">
        <w:rPr>
          <w:rFonts w:ascii="Times New Roman" w:eastAsia="Times New Roman" w:hAnsi="Times New Roman" w:cs="Times New Roman"/>
          <w:highlight w:val="white"/>
        </w:rPr>
        <w:t xml:space="preserve"> le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comme « la </w:t>
      </w:r>
      <w:proofErr w:type="spellStart"/>
      <w:r w:rsidRPr="002F724E">
        <w:rPr>
          <w:rFonts w:ascii="Times New Roman" w:eastAsia="Times New Roman" w:hAnsi="Times New Roman" w:cs="Times New Roman"/>
          <w:highlight w:val="white"/>
        </w:rPr>
        <w:t>nécessite</w:t>
      </w:r>
      <w:proofErr w:type="spellEnd"/>
      <w:r w:rsidRPr="002F724E">
        <w:rPr>
          <w:rFonts w:ascii="Times New Roman" w:eastAsia="Times New Roman" w:hAnsi="Times New Roman" w:cs="Times New Roman"/>
          <w:highlight w:val="white"/>
        </w:rPr>
        <w:t xml:space="preserve">́ de faire </w:t>
      </w:r>
      <w:proofErr w:type="spellStart"/>
      <w:r w:rsidRPr="002F724E">
        <w:rPr>
          <w:rFonts w:ascii="Times New Roman" w:eastAsia="Times New Roman" w:hAnsi="Times New Roman" w:cs="Times New Roman"/>
          <w:highlight w:val="white"/>
        </w:rPr>
        <w:t>évoluer</w:t>
      </w:r>
      <w:proofErr w:type="spellEnd"/>
      <w:r w:rsidRPr="002F724E">
        <w:rPr>
          <w:rFonts w:ascii="Times New Roman" w:eastAsia="Times New Roman" w:hAnsi="Times New Roman" w:cs="Times New Roman"/>
          <w:highlight w:val="white"/>
        </w:rPr>
        <w:t xml:space="preserve"> les services publics, dans leur organisation et leur fonctionnement, de telle </w:t>
      </w:r>
      <w:proofErr w:type="spellStart"/>
      <w:r w:rsidRPr="002F724E">
        <w:rPr>
          <w:rFonts w:ascii="Times New Roman" w:eastAsia="Times New Roman" w:hAnsi="Times New Roman" w:cs="Times New Roman"/>
          <w:highlight w:val="white"/>
        </w:rPr>
        <w:t>façon</w:t>
      </w:r>
      <w:proofErr w:type="spellEnd"/>
      <w:r w:rsidRPr="002F724E">
        <w:rPr>
          <w:rFonts w:ascii="Times New Roman" w:eastAsia="Times New Roman" w:hAnsi="Times New Roman" w:cs="Times New Roman"/>
          <w:highlight w:val="white"/>
        </w:rPr>
        <w:t xml:space="preserve"> qu'à tout moment, ils se rapprochent dans la satisfaction de l'</w:t>
      </w:r>
      <w:proofErr w:type="spellStart"/>
      <w:r w:rsidRPr="002F724E">
        <w:rPr>
          <w:rFonts w:ascii="Times New Roman" w:eastAsia="Times New Roman" w:hAnsi="Times New Roman" w:cs="Times New Roman"/>
          <w:highlight w:val="white"/>
        </w:rPr>
        <w:t>intérêt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général</w:t>
      </w:r>
      <w:proofErr w:type="spellEnd"/>
      <w:r w:rsidRPr="002F724E">
        <w:rPr>
          <w:rFonts w:ascii="Times New Roman" w:eastAsia="Times New Roman" w:hAnsi="Times New Roman" w:cs="Times New Roman"/>
          <w:highlight w:val="white"/>
        </w:rPr>
        <w:t xml:space="preserve">, d'une </w:t>
      </w:r>
      <w:proofErr w:type="spellStart"/>
      <w:r w:rsidRPr="002F724E">
        <w:rPr>
          <w:rFonts w:ascii="Times New Roman" w:eastAsia="Times New Roman" w:hAnsi="Times New Roman" w:cs="Times New Roman"/>
          <w:highlight w:val="white"/>
        </w:rPr>
        <w:t>efficacite</w:t>
      </w:r>
      <w:proofErr w:type="spellEnd"/>
      <w:r w:rsidRPr="002F724E">
        <w:rPr>
          <w:rFonts w:ascii="Times New Roman" w:eastAsia="Times New Roman" w:hAnsi="Times New Roman" w:cs="Times New Roman"/>
          <w:highlight w:val="white"/>
        </w:rPr>
        <w:t xml:space="preserve">́ maximum dans le respect du droit en vigueur » </w:t>
      </w:r>
      <w:r w:rsidRPr="002F724E">
        <w:rPr>
          <w:rFonts w:ascii="Times New Roman" w:eastAsia="Times New Roman" w:hAnsi="Times New Roman" w:cs="Times New Roman"/>
          <w:color w:val="FF0000"/>
          <w:highlight w:val="white"/>
        </w:rPr>
        <w:t>3</w:t>
      </w: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lastRenderedPageBreak/>
        <w:t xml:space="preserve">Dans la </w:t>
      </w:r>
      <w:proofErr w:type="spellStart"/>
      <w:r w:rsidRPr="002F724E">
        <w:rPr>
          <w:rFonts w:ascii="Times New Roman" w:eastAsia="Times New Roman" w:hAnsi="Times New Roman" w:cs="Times New Roman"/>
          <w:highlight w:val="white"/>
        </w:rPr>
        <w:t>première</w:t>
      </w:r>
      <w:proofErr w:type="spellEnd"/>
      <w:r w:rsidRPr="002F724E">
        <w:rPr>
          <w:rFonts w:ascii="Times New Roman" w:eastAsia="Times New Roman" w:hAnsi="Times New Roman" w:cs="Times New Roman"/>
          <w:highlight w:val="white"/>
        </w:rPr>
        <w:t xml:space="preserve"> partie de notre </w:t>
      </w:r>
      <w:proofErr w:type="spellStart"/>
      <w:r w:rsidRPr="002F724E">
        <w:rPr>
          <w:rFonts w:ascii="Times New Roman" w:eastAsia="Times New Roman" w:hAnsi="Times New Roman" w:cs="Times New Roman"/>
          <w:highlight w:val="white"/>
        </w:rPr>
        <w:t>étude</w:t>
      </w:r>
      <w:proofErr w:type="spellEnd"/>
      <w:r w:rsidRPr="002F724E">
        <w:rPr>
          <w:rFonts w:ascii="Times New Roman" w:eastAsia="Times New Roman" w:hAnsi="Times New Roman" w:cs="Times New Roman"/>
          <w:highlight w:val="white"/>
        </w:rPr>
        <w:t xml:space="preserve">, nous verrons que le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apparaît</w:t>
      </w:r>
      <w:proofErr w:type="spellEnd"/>
      <w:r w:rsidRPr="002F724E">
        <w:rPr>
          <w:rFonts w:ascii="Times New Roman" w:eastAsia="Times New Roman" w:hAnsi="Times New Roman" w:cs="Times New Roman"/>
          <w:highlight w:val="white"/>
        </w:rPr>
        <w:t xml:space="preserve"> comme une </w:t>
      </w:r>
      <w:proofErr w:type="spellStart"/>
      <w:r w:rsidRPr="002F724E">
        <w:rPr>
          <w:rFonts w:ascii="Times New Roman" w:eastAsia="Times New Roman" w:hAnsi="Times New Roman" w:cs="Times New Roman"/>
          <w:highlight w:val="white"/>
        </w:rPr>
        <w:t>véritable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prérogative</w:t>
      </w:r>
      <w:proofErr w:type="spellEnd"/>
      <w:r w:rsidRPr="002F724E">
        <w:rPr>
          <w:rFonts w:ascii="Times New Roman" w:eastAsia="Times New Roman" w:hAnsi="Times New Roman" w:cs="Times New Roman"/>
          <w:highlight w:val="white"/>
        </w:rPr>
        <w:t xml:space="preserve"> de puissance publique (I), car il </w:t>
      </w:r>
      <w:proofErr w:type="spellStart"/>
      <w:r w:rsidRPr="002F724E">
        <w:rPr>
          <w:rFonts w:ascii="Times New Roman" w:eastAsia="Times New Roman" w:hAnsi="Times New Roman" w:cs="Times New Roman"/>
          <w:highlight w:val="white"/>
        </w:rPr>
        <w:t>confère</w:t>
      </w:r>
      <w:proofErr w:type="spellEnd"/>
      <w:r w:rsidRPr="002F724E">
        <w:rPr>
          <w:rFonts w:ascii="Times New Roman" w:eastAsia="Times New Roman" w:hAnsi="Times New Roman" w:cs="Times New Roman"/>
          <w:highlight w:val="white"/>
        </w:rPr>
        <w:t xml:space="preserve"> un pouvoir </w:t>
      </w:r>
      <w:proofErr w:type="spellStart"/>
      <w:r w:rsidRPr="002F724E">
        <w:rPr>
          <w:rFonts w:ascii="Times New Roman" w:eastAsia="Times New Roman" w:hAnsi="Times New Roman" w:cs="Times New Roman"/>
          <w:highlight w:val="white"/>
        </w:rPr>
        <w:t>discrétionnaire</w:t>
      </w:r>
      <w:proofErr w:type="spellEnd"/>
      <w:r w:rsidRPr="002F724E">
        <w:rPr>
          <w:rFonts w:ascii="Times New Roman" w:eastAsia="Times New Roman" w:hAnsi="Times New Roman" w:cs="Times New Roman"/>
          <w:highlight w:val="white"/>
        </w:rPr>
        <w:t xml:space="preserve"> à l'</w:t>
      </w:r>
      <w:proofErr w:type="spellStart"/>
      <w:r w:rsidRPr="002F724E">
        <w:rPr>
          <w:rFonts w:ascii="Times New Roman" w:eastAsia="Times New Roman" w:hAnsi="Times New Roman" w:cs="Times New Roman"/>
          <w:highlight w:val="white"/>
        </w:rPr>
        <w:t>autorite</w:t>
      </w:r>
      <w:proofErr w:type="spellEnd"/>
      <w:r w:rsidRPr="002F724E">
        <w:rPr>
          <w:rFonts w:ascii="Times New Roman" w:eastAsia="Times New Roman" w:hAnsi="Times New Roman" w:cs="Times New Roman"/>
          <w:highlight w:val="white"/>
        </w:rPr>
        <w:t xml:space="preserve">́ administrative (A), aggravé par un </w:t>
      </w:r>
      <w:proofErr w:type="spellStart"/>
      <w:r w:rsidRPr="002F724E">
        <w:rPr>
          <w:rFonts w:ascii="Times New Roman" w:eastAsia="Times New Roman" w:hAnsi="Times New Roman" w:cs="Times New Roman"/>
          <w:highlight w:val="white"/>
        </w:rPr>
        <w:t>contrôle</w:t>
      </w:r>
      <w:proofErr w:type="spellEnd"/>
      <w:r w:rsidRPr="002F724E">
        <w:rPr>
          <w:rFonts w:ascii="Times New Roman" w:eastAsia="Times New Roman" w:hAnsi="Times New Roman" w:cs="Times New Roman"/>
          <w:highlight w:val="white"/>
        </w:rPr>
        <w:t xml:space="preserve"> minimum du juge administratif (B). Puis, dans un second temps, nous nous prononcerons pour le service public garant de la </w:t>
      </w:r>
      <w:proofErr w:type="spellStart"/>
      <w:r w:rsidRPr="002F724E">
        <w:rPr>
          <w:rFonts w:ascii="Times New Roman" w:eastAsia="Times New Roman" w:hAnsi="Times New Roman" w:cs="Times New Roman"/>
          <w:highlight w:val="white"/>
        </w:rPr>
        <w:t>continuite</w:t>
      </w:r>
      <w:proofErr w:type="spellEnd"/>
      <w:r w:rsidRPr="002F724E">
        <w:rPr>
          <w:rFonts w:ascii="Times New Roman" w:eastAsia="Times New Roman" w:hAnsi="Times New Roman" w:cs="Times New Roman"/>
          <w:highlight w:val="white"/>
        </w:rPr>
        <w:t xml:space="preserve">́ territoriale (II), et nous confronterons la notion </w:t>
      </w:r>
      <w:proofErr w:type="spellStart"/>
      <w:r w:rsidRPr="002F724E">
        <w:rPr>
          <w:rFonts w:ascii="Times New Roman" w:eastAsia="Times New Roman" w:hAnsi="Times New Roman" w:cs="Times New Roman"/>
          <w:highlight w:val="white"/>
        </w:rPr>
        <w:t>européenne</w:t>
      </w:r>
      <w:proofErr w:type="spellEnd"/>
      <w:r w:rsidRPr="002F724E">
        <w:rPr>
          <w:rFonts w:ascii="Times New Roman" w:eastAsia="Times New Roman" w:hAnsi="Times New Roman" w:cs="Times New Roman"/>
          <w:highlight w:val="white"/>
        </w:rPr>
        <w:t xml:space="preserve"> de « service d'</w:t>
      </w:r>
      <w:proofErr w:type="spellStart"/>
      <w:r w:rsidRPr="002F724E">
        <w:rPr>
          <w:rFonts w:ascii="Times New Roman" w:eastAsia="Times New Roman" w:hAnsi="Times New Roman" w:cs="Times New Roman"/>
          <w:highlight w:val="white"/>
        </w:rPr>
        <w:t>intérêt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économique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général</w:t>
      </w:r>
      <w:proofErr w:type="spellEnd"/>
      <w:r w:rsidRPr="002F724E">
        <w:rPr>
          <w:rFonts w:ascii="Times New Roman" w:eastAsia="Times New Roman" w:hAnsi="Times New Roman" w:cs="Times New Roman"/>
          <w:highlight w:val="white"/>
        </w:rPr>
        <w:t xml:space="preserve"> » (A), à la </w:t>
      </w:r>
      <w:proofErr w:type="spellStart"/>
      <w:r w:rsidRPr="002F724E">
        <w:rPr>
          <w:rFonts w:ascii="Times New Roman" w:eastAsia="Times New Roman" w:hAnsi="Times New Roman" w:cs="Times New Roman"/>
          <w:highlight w:val="white"/>
        </w:rPr>
        <w:t>défense</w:t>
      </w:r>
      <w:proofErr w:type="spellEnd"/>
      <w:r w:rsidRPr="002F724E">
        <w:rPr>
          <w:rFonts w:ascii="Times New Roman" w:eastAsia="Times New Roman" w:hAnsi="Times New Roman" w:cs="Times New Roman"/>
          <w:highlight w:val="white"/>
        </w:rPr>
        <w:t xml:space="preserve"> du service public par un </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garant (B).</w:t>
      </w:r>
    </w:p>
    <w:p w:rsidR="00CA2542" w:rsidRPr="002F724E" w:rsidRDefault="00FC3B8C">
      <w:pPr>
        <w:shd w:val="clear" w:color="auto" w:fill="FFFFFF"/>
        <w:spacing w:before="240" w:after="240"/>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rPr>
        <w:t xml:space="preserve">I. Une </w:t>
      </w:r>
      <w:proofErr w:type="spellStart"/>
      <w:r w:rsidRPr="002F724E">
        <w:rPr>
          <w:rFonts w:ascii="Times New Roman" w:eastAsia="Times New Roman" w:hAnsi="Times New Roman" w:cs="Times New Roman"/>
          <w:b/>
          <w:highlight w:val="white"/>
        </w:rPr>
        <w:t>prérogative</w:t>
      </w:r>
      <w:proofErr w:type="spellEnd"/>
      <w:r w:rsidRPr="002F724E">
        <w:rPr>
          <w:rFonts w:ascii="Times New Roman" w:eastAsia="Times New Roman" w:hAnsi="Times New Roman" w:cs="Times New Roman"/>
          <w:b/>
          <w:highlight w:val="white"/>
        </w:rPr>
        <w:t xml:space="preserve"> de puissance publique</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Le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est un </w:t>
      </w:r>
      <w:proofErr w:type="spellStart"/>
      <w:r w:rsidRPr="002F724E">
        <w:rPr>
          <w:rFonts w:ascii="Times New Roman" w:eastAsia="Times New Roman" w:hAnsi="Times New Roman" w:cs="Times New Roman"/>
          <w:highlight w:val="white"/>
        </w:rPr>
        <w:t>critère</w:t>
      </w:r>
      <w:proofErr w:type="spellEnd"/>
      <w:r w:rsidRPr="002F724E">
        <w:rPr>
          <w:rFonts w:ascii="Times New Roman" w:eastAsia="Times New Roman" w:hAnsi="Times New Roman" w:cs="Times New Roman"/>
          <w:highlight w:val="white"/>
        </w:rPr>
        <w:t xml:space="preserve"> de suppression des services publics. C'est ainsi que l'administration a </w:t>
      </w:r>
      <w:proofErr w:type="spellStart"/>
      <w:r w:rsidRPr="002F724E">
        <w:rPr>
          <w:rFonts w:ascii="Times New Roman" w:eastAsia="Times New Roman" w:hAnsi="Times New Roman" w:cs="Times New Roman"/>
          <w:highlight w:val="white"/>
        </w:rPr>
        <w:t>supprime</w:t>
      </w:r>
      <w:proofErr w:type="spellEnd"/>
      <w:r w:rsidRPr="002F724E">
        <w:rPr>
          <w:rFonts w:ascii="Times New Roman" w:eastAsia="Times New Roman" w:hAnsi="Times New Roman" w:cs="Times New Roman"/>
          <w:highlight w:val="white"/>
        </w:rPr>
        <w:t xml:space="preserve">́ de nombreux services en zone rurale en se </w:t>
      </w:r>
      <w:proofErr w:type="spellStart"/>
      <w:r w:rsidRPr="002F724E">
        <w:rPr>
          <w:rFonts w:ascii="Times New Roman" w:eastAsia="Times New Roman" w:hAnsi="Times New Roman" w:cs="Times New Roman"/>
          <w:highlight w:val="white"/>
        </w:rPr>
        <w:t>référant</w:t>
      </w:r>
      <w:proofErr w:type="spellEnd"/>
      <w:r w:rsidRPr="002F724E">
        <w:rPr>
          <w:rFonts w:ascii="Times New Roman" w:eastAsia="Times New Roman" w:hAnsi="Times New Roman" w:cs="Times New Roman"/>
          <w:highlight w:val="white"/>
        </w:rPr>
        <w:t xml:space="preserve"> à l'adaptation des services publics, comme les lignes ferroviaires </w:t>
      </w:r>
      <w:proofErr w:type="spellStart"/>
      <w:r w:rsidRPr="002F724E">
        <w:rPr>
          <w:rFonts w:ascii="Times New Roman" w:eastAsia="Times New Roman" w:hAnsi="Times New Roman" w:cs="Times New Roman"/>
          <w:highlight w:val="white"/>
        </w:rPr>
        <w:t>régionales</w:t>
      </w:r>
      <w:proofErr w:type="spellEnd"/>
      <w:r w:rsidRPr="002F724E">
        <w:rPr>
          <w:rFonts w:ascii="Times New Roman" w:eastAsia="Times New Roman" w:hAnsi="Times New Roman" w:cs="Times New Roman"/>
          <w:highlight w:val="white"/>
        </w:rPr>
        <w:t xml:space="preserve"> non rentables, certains services hospitaliers ou encore un service public communal de halles et </w:t>
      </w:r>
      <w:proofErr w:type="spellStart"/>
      <w:r w:rsidRPr="002F724E">
        <w:rPr>
          <w:rFonts w:ascii="Times New Roman" w:eastAsia="Times New Roman" w:hAnsi="Times New Roman" w:cs="Times New Roman"/>
          <w:highlight w:val="white"/>
        </w:rPr>
        <w:t>marchés</w:t>
      </w:r>
      <w:proofErr w:type="spellEnd"/>
      <w:r w:rsidRPr="002F724E">
        <w:rPr>
          <w:rFonts w:ascii="Times New Roman" w:eastAsia="Times New Roman" w:hAnsi="Times New Roman" w:cs="Times New Roman"/>
          <w:highlight w:val="white"/>
        </w:rPr>
        <w:t xml:space="preserve">. Selon la formule de Jean Du Bois De </w:t>
      </w:r>
      <w:proofErr w:type="spellStart"/>
      <w:r w:rsidRPr="002F724E">
        <w:rPr>
          <w:rFonts w:ascii="Times New Roman" w:eastAsia="Times New Roman" w:hAnsi="Times New Roman" w:cs="Times New Roman"/>
          <w:highlight w:val="white"/>
        </w:rPr>
        <w:t>Gaudusson</w:t>
      </w:r>
      <w:proofErr w:type="spellEnd"/>
      <w:r w:rsidRPr="002F724E">
        <w:rPr>
          <w:rFonts w:ascii="Times New Roman" w:eastAsia="Times New Roman" w:hAnsi="Times New Roman" w:cs="Times New Roman"/>
          <w:highlight w:val="white"/>
        </w:rPr>
        <w:t xml:space="preserve"> </w:t>
      </w:r>
      <w:r w:rsidRPr="002F724E">
        <w:rPr>
          <w:rFonts w:ascii="Times New Roman" w:eastAsia="Times New Roman" w:hAnsi="Times New Roman" w:cs="Times New Roman"/>
          <w:color w:val="FF0000"/>
          <w:highlight w:val="white"/>
        </w:rPr>
        <w:t>4</w:t>
      </w:r>
      <w:r w:rsidRPr="002F724E">
        <w:rPr>
          <w:rFonts w:ascii="Times New Roman" w:eastAsia="Times New Roman" w:hAnsi="Times New Roman" w:cs="Times New Roman"/>
          <w:highlight w:val="white"/>
        </w:rPr>
        <w:t xml:space="preserve">, « les </w:t>
      </w:r>
      <w:proofErr w:type="spellStart"/>
      <w:r w:rsidRPr="002F724E">
        <w:rPr>
          <w:rFonts w:ascii="Times New Roman" w:eastAsia="Times New Roman" w:hAnsi="Times New Roman" w:cs="Times New Roman"/>
          <w:highlight w:val="white"/>
        </w:rPr>
        <w:t>autorités</w:t>
      </w:r>
      <w:proofErr w:type="spellEnd"/>
      <w:r w:rsidRPr="002F724E">
        <w:rPr>
          <w:rFonts w:ascii="Times New Roman" w:eastAsia="Times New Roman" w:hAnsi="Times New Roman" w:cs="Times New Roman"/>
          <w:highlight w:val="white"/>
        </w:rPr>
        <w:t xml:space="preserve"> qui ont </w:t>
      </w:r>
      <w:proofErr w:type="spellStart"/>
      <w:r w:rsidRPr="002F724E">
        <w:rPr>
          <w:rFonts w:ascii="Times New Roman" w:eastAsia="Times New Roman" w:hAnsi="Times New Roman" w:cs="Times New Roman"/>
          <w:highlight w:val="white"/>
        </w:rPr>
        <w:t>crée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discrétionnairement</w:t>
      </w:r>
      <w:proofErr w:type="spellEnd"/>
      <w:r w:rsidRPr="002F724E">
        <w:rPr>
          <w:rFonts w:ascii="Times New Roman" w:eastAsia="Times New Roman" w:hAnsi="Times New Roman" w:cs="Times New Roman"/>
          <w:highlight w:val="white"/>
        </w:rPr>
        <w:t xml:space="preserve"> le service public sont </w:t>
      </w:r>
      <w:proofErr w:type="spellStart"/>
      <w:r w:rsidRPr="002F724E">
        <w:rPr>
          <w:rFonts w:ascii="Times New Roman" w:eastAsia="Times New Roman" w:hAnsi="Times New Roman" w:cs="Times New Roman"/>
          <w:highlight w:val="white"/>
        </w:rPr>
        <w:t>habilitées</w:t>
      </w:r>
      <w:proofErr w:type="spellEnd"/>
      <w:r w:rsidRPr="002F724E">
        <w:rPr>
          <w:rFonts w:ascii="Times New Roman" w:eastAsia="Times New Roman" w:hAnsi="Times New Roman" w:cs="Times New Roman"/>
          <w:highlight w:val="white"/>
        </w:rPr>
        <w:t xml:space="preserve"> à </w:t>
      </w:r>
      <w:proofErr w:type="spellStart"/>
      <w:r w:rsidRPr="002F724E">
        <w:rPr>
          <w:rFonts w:ascii="Times New Roman" w:eastAsia="Times New Roman" w:hAnsi="Times New Roman" w:cs="Times New Roman"/>
          <w:highlight w:val="white"/>
        </w:rPr>
        <w:t>décider</w:t>
      </w:r>
      <w:proofErr w:type="spellEnd"/>
      <w:r w:rsidRPr="002F724E">
        <w:rPr>
          <w:rFonts w:ascii="Times New Roman" w:eastAsia="Times New Roman" w:hAnsi="Times New Roman" w:cs="Times New Roman"/>
          <w:highlight w:val="white"/>
        </w:rPr>
        <w:t xml:space="preserve"> tout aussi souverainement que le </w:t>
      </w:r>
      <w:proofErr w:type="spellStart"/>
      <w:r w:rsidRPr="002F724E">
        <w:rPr>
          <w:rFonts w:ascii="Times New Roman" w:eastAsia="Times New Roman" w:hAnsi="Times New Roman" w:cs="Times New Roman"/>
          <w:highlight w:val="white"/>
        </w:rPr>
        <w:t>procéde</w:t>
      </w:r>
      <w:proofErr w:type="spellEnd"/>
      <w:r w:rsidRPr="002F724E">
        <w:rPr>
          <w:rFonts w:ascii="Times New Roman" w:eastAsia="Times New Roman" w:hAnsi="Times New Roman" w:cs="Times New Roman"/>
          <w:highlight w:val="white"/>
        </w:rPr>
        <w:t>́ du service public ne s'appliquera plus pour la satisfaction de l'</w:t>
      </w:r>
      <w:proofErr w:type="spellStart"/>
      <w:r w:rsidRPr="002F724E">
        <w:rPr>
          <w:rFonts w:ascii="Times New Roman" w:eastAsia="Times New Roman" w:hAnsi="Times New Roman" w:cs="Times New Roman"/>
          <w:highlight w:val="white"/>
        </w:rPr>
        <w:t>intérêt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général</w:t>
      </w:r>
      <w:proofErr w:type="spellEnd"/>
      <w:r w:rsidRPr="002F724E">
        <w:rPr>
          <w:rFonts w:ascii="Times New Roman" w:eastAsia="Times New Roman" w:hAnsi="Times New Roman" w:cs="Times New Roman"/>
          <w:highlight w:val="white"/>
        </w:rPr>
        <w:t xml:space="preserve"> ».</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Il ressort de la jurisprudence que l'administration est libre de supprimer les services publics non obligatoires au nom du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de ceux- ci, ce qui constitue une </w:t>
      </w:r>
      <w:proofErr w:type="spellStart"/>
      <w:r w:rsidRPr="002F724E">
        <w:rPr>
          <w:rFonts w:ascii="Times New Roman" w:eastAsia="Times New Roman" w:hAnsi="Times New Roman" w:cs="Times New Roman"/>
          <w:highlight w:val="white"/>
        </w:rPr>
        <w:t>véritable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prérogative</w:t>
      </w:r>
      <w:proofErr w:type="spellEnd"/>
      <w:r w:rsidRPr="002F724E">
        <w:rPr>
          <w:rFonts w:ascii="Times New Roman" w:eastAsia="Times New Roman" w:hAnsi="Times New Roman" w:cs="Times New Roman"/>
          <w:highlight w:val="white"/>
        </w:rPr>
        <w:t xml:space="preserve"> de puissance publique.</w:t>
      </w:r>
    </w:p>
    <w:p w:rsidR="00CA2542" w:rsidRPr="002F724E" w:rsidRDefault="00FC3B8C">
      <w:pPr>
        <w:shd w:val="clear" w:color="auto" w:fill="FFFFFF"/>
        <w:spacing w:before="240" w:after="240"/>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rPr>
        <w:t xml:space="preserve">A. Un pouvoir </w:t>
      </w:r>
      <w:proofErr w:type="spellStart"/>
      <w:r w:rsidRPr="002F724E">
        <w:rPr>
          <w:rFonts w:ascii="Times New Roman" w:eastAsia="Times New Roman" w:hAnsi="Times New Roman" w:cs="Times New Roman"/>
          <w:b/>
          <w:highlight w:val="white"/>
        </w:rPr>
        <w:t>discrétionnaire</w:t>
      </w:r>
      <w:proofErr w:type="spellEnd"/>
      <w:r w:rsidRPr="002F724E">
        <w:rPr>
          <w:rFonts w:ascii="Times New Roman" w:eastAsia="Times New Roman" w:hAnsi="Times New Roman" w:cs="Times New Roman"/>
          <w:b/>
          <w:highlight w:val="white"/>
        </w:rPr>
        <w:t xml:space="preserve"> de l'</w:t>
      </w:r>
      <w:proofErr w:type="spellStart"/>
      <w:r w:rsidRPr="002F724E">
        <w:rPr>
          <w:rFonts w:ascii="Times New Roman" w:eastAsia="Times New Roman" w:hAnsi="Times New Roman" w:cs="Times New Roman"/>
          <w:b/>
          <w:highlight w:val="white"/>
        </w:rPr>
        <w:t>autorite</w:t>
      </w:r>
      <w:proofErr w:type="spellEnd"/>
      <w:r w:rsidRPr="002F724E">
        <w:rPr>
          <w:rFonts w:ascii="Times New Roman" w:eastAsia="Times New Roman" w:hAnsi="Times New Roman" w:cs="Times New Roman"/>
          <w:b/>
          <w:highlight w:val="white"/>
        </w:rPr>
        <w:t>́ administrative</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Trois grands </w:t>
      </w:r>
      <w:proofErr w:type="spellStart"/>
      <w:r w:rsidRPr="002F724E">
        <w:rPr>
          <w:rFonts w:ascii="Times New Roman" w:eastAsia="Times New Roman" w:hAnsi="Times New Roman" w:cs="Times New Roman"/>
          <w:highlight w:val="white"/>
        </w:rPr>
        <w:t>arrêts</w:t>
      </w:r>
      <w:proofErr w:type="spellEnd"/>
      <w:r w:rsidRPr="002F724E">
        <w:rPr>
          <w:rFonts w:ascii="Times New Roman" w:eastAsia="Times New Roman" w:hAnsi="Times New Roman" w:cs="Times New Roman"/>
          <w:highlight w:val="white"/>
        </w:rPr>
        <w:t xml:space="preserve"> sont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xml:space="preserve">̀ la base du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Il s'agit des fameuses jurisprudences Compagnie nouvelle du gaz de </w:t>
      </w:r>
      <w:proofErr w:type="spellStart"/>
      <w:r w:rsidRPr="002F724E">
        <w:rPr>
          <w:rFonts w:ascii="Times New Roman" w:eastAsia="Times New Roman" w:hAnsi="Times New Roman" w:cs="Times New Roman"/>
          <w:highlight w:val="white"/>
        </w:rPr>
        <w:t>Deville-lès-Rouen</w:t>
      </w:r>
      <w:proofErr w:type="spellEnd"/>
      <w:r w:rsidRPr="002F724E">
        <w:rPr>
          <w:rFonts w:ascii="Times New Roman" w:eastAsia="Times New Roman" w:hAnsi="Times New Roman" w:cs="Times New Roman"/>
          <w:highlight w:val="white"/>
        </w:rPr>
        <w:t xml:space="preserve"> de 1902, Compagnie des Tramways de Cherbourg de 1932 et Sieur Vannier de 1961. Elles illustrent le glissement jurisprudentiel qui transforme progressivement la notion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 on part d'une application du principe favorable au justiciable pour en arriver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xml:space="preserve">̀ un complet retournement au </w:t>
      </w:r>
      <w:proofErr w:type="spellStart"/>
      <w:r w:rsidRPr="002F724E">
        <w:rPr>
          <w:rFonts w:ascii="Times New Roman" w:eastAsia="Times New Roman" w:hAnsi="Times New Roman" w:cs="Times New Roman"/>
          <w:highlight w:val="white"/>
        </w:rPr>
        <w:t>détriment</w:t>
      </w:r>
      <w:proofErr w:type="spellEnd"/>
      <w:r w:rsidRPr="002F724E">
        <w:rPr>
          <w:rFonts w:ascii="Times New Roman" w:eastAsia="Times New Roman" w:hAnsi="Times New Roman" w:cs="Times New Roman"/>
          <w:highlight w:val="white"/>
        </w:rPr>
        <w:t xml:space="preserve"> de l'usager.</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Avec l'affaire du gaz de </w:t>
      </w:r>
      <w:proofErr w:type="spellStart"/>
      <w:r w:rsidRPr="002F724E">
        <w:rPr>
          <w:rFonts w:ascii="Times New Roman" w:eastAsia="Times New Roman" w:hAnsi="Times New Roman" w:cs="Times New Roman"/>
          <w:highlight w:val="white"/>
        </w:rPr>
        <w:t>Deville-lès-Rouen</w:t>
      </w:r>
      <w:proofErr w:type="spellEnd"/>
      <w:r w:rsidRPr="002F724E">
        <w:rPr>
          <w:rFonts w:ascii="Times New Roman" w:eastAsia="Times New Roman" w:hAnsi="Times New Roman" w:cs="Times New Roman"/>
          <w:highlight w:val="white"/>
        </w:rPr>
        <w:t xml:space="preserve"> </w:t>
      </w:r>
      <w:r w:rsidRPr="002F724E">
        <w:rPr>
          <w:rFonts w:ascii="Times New Roman" w:eastAsia="Times New Roman" w:hAnsi="Times New Roman" w:cs="Times New Roman"/>
          <w:color w:val="FF0000"/>
          <w:highlight w:val="white"/>
        </w:rPr>
        <w:t>5</w:t>
      </w:r>
      <w:r w:rsidRPr="002F724E">
        <w:rPr>
          <w:rFonts w:ascii="Times New Roman" w:eastAsia="Times New Roman" w:hAnsi="Times New Roman" w:cs="Times New Roman"/>
          <w:highlight w:val="white"/>
        </w:rPr>
        <w:t xml:space="preserve">, nous sommes en </w:t>
      </w:r>
      <w:proofErr w:type="spellStart"/>
      <w:r w:rsidRPr="002F724E">
        <w:rPr>
          <w:rFonts w:ascii="Times New Roman" w:eastAsia="Times New Roman" w:hAnsi="Times New Roman" w:cs="Times New Roman"/>
          <w:highlight w:val="white"/>
        </w:rPr>
        <w:t>présence</w:t>
      </w:r>
      <w:proofErr w:type="spellEnd"/>
      <w:r w:rsidRPr="002F724E">
        <w:rPr>
          <w:rFonts w:ascii="Times New Roman" w:eastAsia="Times New Roman" w:hAnsi="Times New Roman" w:cs="Times New Roman"/>
          <w:highlight w:val="white"/>
        </w:rPr>
        <w:t xml:space="preserve"> d'un facteur de </w:t>
      </w:r>
      <w:proofErr w:type="spellStart"/>
      <w:r w:rsidRPr="002F724E">
        <w:rPr>
          <w:rFonts w:ascii="Times New Roman" w:eastAsia="Times New Roman" w:hAnsi="Times New Roman" w:cs="Times New Roman"/>
          <w:highlight w:val="white"/>
        </w:rPr>
        <w:t>modernite</w:t>
      </w:r>
      <w:proofErr w:type="spellEnd"/>
      <w:r w:rsidRPr="002F724E">
        <w:rPr>
          <w:rFonts w:ascii="Times New Roman" w:eastAsia="Times New Roman" w:hAnsi="Times New Roman" w:cs="Times New Roman"/>
          <w:highlight w:val="white"/>
        </w:rPr>
        <w:t>́ du service public en faveur de l'usager : le passage de l'</w:t>
      </w:r>
      <w:proofErr w:type="spellStart"/>
      <w:r w:rsidRPr="002F724E">
        <w:rPr>
          <w:rFonts w:ascii="Times New Roman" w:eastAsia="Times New Roman" w:hAnsi="Times New Roman" w:cs="Times New Roman"/>
          <w:highlight w:val="white"/>
        </w:rPr>
        <w:t>éclairage</w:t>
      </w:r>
      <w:proofErr w:type="spellEnd"/>
      <w:r w:rsidRPr="002F724E">
        <w:rPr>
          <w:rFonts w:ascii="Times New Roman" w:eastAsia="Times New Roman" w:hAnsi="Times New Roman" w:cs="Times New Roman"/>
          <w:highlight w:val="white"/>
        </w:rPr>
        <w:t xml:space="preserve"> au gaz à l'</w:t>
      </w:r>
      <w:proofErr w:type="spellStart"/>
      <w:r w:rsidRPr="002F724E">
        <w:rPr>
          <w:rFonts w:ascii="Times New Roman" w:eastAsia="Times New Roman" w:hAnsi="Times New Roman" w:cs="Times New Roman"/>
          <w:highlight w:val="white"/>
        </w:rPr>
        <w:t>éclairage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électrique</w:t>
      </w:r>
      <w:proofErr w:type="spellEnd"/>
      <w:r w:rsidRPr="002F724E">
        <w:rPr>
          <w:rFonts w:ascii="Times New Roman" w:eastAsia="Times New Roman" w:hAnsi="Times New Roman" w:cs="Times New Roman"/>
          <w:highlight w:val="white"/>
        </w:rPr>
        <w:t xml:space="preserve">. Dans l'affaire des tramways de Cherbourg </w:t>
      </w:r>
      <w:r w:rsidRPr="002F724E">
        <w:rPr>
          <w:rFonts w:ascii="Times New Roman" w:eastAsia="Times New Roman" w:hAnsi="Times New Roman" w:cs="Times New Roman"/>
          <w:color w:val="FF0000"/>
          <w:highlight w:val="white"/>
        </w:rPr>
        <w:t>6</w:t>
      </w:r>
      <w:r w:rsidRPr="002F724E">
        <w:rPr>
          <w:rFonts w:ascii="Times New Roman" w:eastAsia="Times New Roman" w:hAnsi="Times New Roman" w:cs="Times New Roman"/>
          <w:highlight w:val="white"/>
        </w:rPr>
        <w:t>,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justifie la suppression du service public des tramways selon des </w:t>
      </w:r>
      <w:proofErr w:type="spellStart"/>
      <w:r w:rsidRPr="002F724E">
        <w:rPr>
          <w:rFonts w:ascii="Times New Roman" w:eastAsia="Times New Roman" w:hAnsi="Times New Roman" w:cs="Times New Roman"/>
          <w:highlight w:val="white"/>
        </w:rPr>
        <w:t>critères</w:t>
      </w:r>
      <w:proofErr w:type="spellEnd"/>
      <w:r w:rsidRPr="002F724E">
        <w:rPr>
          <w:rFonts w:ascii="Times New Roman" w:eastAsia="Times New Roman" w:hAnsi="Times New Roman" w:cs="Times New Roman"/>
          <w:highlight w:val="white"/>
        </w:rPr>
        <w:t xml:space="preserve"> de </w:t>
      </w:r>
      <w:proofErr w:type="spellStart"/>
      <w:r w:rsidRPr="002F724E">
        <w:rPr>
          <w:rFonts w:ascii="Times New Roman" w:eastAsia="Times New Roman" w:hAnsi="Times New Roman" w:cs="Times New Roman"/>
          <w:highlight w:val="white"/>
        </w:rPr>
        <w:t>rentabilite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économique</w:t>
      </w:r>
      <w:proofErr w:type="spellEnd"/>
      <w:r w:rsidRPr="002F724E">
        <w:rPr>
          <w:rFonts w:ascii="Times New Roman" w:eastAsia="Times New Roman" w:hAnsi="Times New Roman" w:cs="Times New Roman"/>
          <w:highlight w:val="white"/>
        </w:rPr>
        <w:t xml:space="preserve">. Encore faut-il remarquer que le recours se fait à la demande du concessionnaire et que l'on ne </w:t>
      </w:r>
      <w:proofErr w:type="spellStart"/>
      <w:r w:rsidRPr="002F724E">
        <w:rPr>
          <w:rFonts w:ascii="Times New Roman" w:eastAsia="Times New Roman" w:hAnsi="Times New Roman" w:cs="Times New Roman"/>
          <w:highlight w:val="white"/>
        </w:rPr>
        <w:t>connaît</w:t>
      </w:r>
      <w:proofErr w:type="spellEnd"/>
      <w:r w:rsidRPr="002F724E">
        <w:rPr>
          <w:rFonts w:ascii="Times New Roman" w:eastAsia="Times New Roman" w:hAnsi="Times New Roman" w:cs="Times New Roman"/>
          <w:highlight w:val="white"/>
        </w:rPr>
        <w:t xml:space="preserve"> donc pas le sentiment de l'usager en face de cette suppression des lignes de tramways.</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En revanche, dans la jurisprudence Vannier de 1961 </w:t>
      </w:r>
      <w:r w:rsidRPr="002F724E">
        <w:rPr>
          <w:rFonts w:ascii="Times New Roman" w:eastAsia="Times New Roman" w:hAnsi="Times New Roman" w:cs="Times New Roman"/>
          <w:color w:val="FF0000"/>
          <w:highlight w:val="white"/>
        </w:rPr>
        <w:t>7</w:t>
      </w:r>
      <w:r w:rsidRPr="002F724E">
        <w:rPr>
          <w:rFonts w:ascii="Times New Roman" w:eastAsia="Times New Roman" w:hAnsi="Times New Roman" w:cs="Times New Roman"/>
          <w:highlight w:val="white"/>
        </w:rPr>
        <w:t>,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s'oppose directement à la </w:t>
      </w:r>
      <w:proofErr w:type="spellStart"/>
      <w:r w:rsidRPr="002F724E">
        <w:rPr>
          <w:rFonts w:ascii="Times New Roman" w:eastAsia="Times New Roman" w:hAnsi="Times New Roman" w:cs="Times New Roman"/>
          <w:highlight w:val="white"/>
        </w:rPr>
        <w:t>requête</w:t>
      </w:r>
      <w:proofErr w:type="spellEnd"/>
      <w:r w:rsidRPr="002F724E">
        <w:rPr>
          <w:rFonts w:ascii="Times New Roman" w:eastAsia="Times New Roman" w:hAnsi="Times New Roman" w:cs="Times New Roman"/>
          <w:highlight w:val="white"/>
        </w:rPr>
        <w:t xml:space="preserve"> de l'usager qui se plaint de la suppression d'un service public, la diffusion des </w:t>
      </w:r>
      <w:proofErr w:type="spellStart"/>
      <w:r w:rsidRPr="002F724E">
        <w:rPr>
          <w:rFonts w:ascii="Times New Roman" w:eastAsia="Times New Roman" w:hAnsi="Times New Roman" w:cs="Times New Roman"/>
          <w:highlight w:val="white"/>
        </w:rPr>
        <w:t>émissions</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télévisées</w:t>
      </w:r>
      <w:proofErr w:type="spellEnd"/>
      <w:r w:rsidRPr="002F724E">
        <w:rPr>
          <w:rFonts w:ascii="Times New Roman" w:eastAsia="Times New Roman" w:hAnsi="Times New Roman" w:cs="Times New Roman"/>
          <w:highlight w:val="white"/>
        </w:rPr>
        <w:t xml:space="preserve"> en 441 lignes sur la </w:t>
      </w:r>
      <w:proofErr w:type="spellStart"/>
      <w:r w:rsidRPr="002F724E">
        <w:rPr>
          <w:rFonts w:ascii="Times New Roman" w:eastAsia="Times New Roman" w:hAnsi="Times New Roman" w:cs="Times New Roman"/>
          <w:highlight w:val="white"/>
        </w:rPr>
        <w:t>région</w:t>
      </w:r>
      <w:proofErr w:type="spellEnd"/>
      <w:r w:rsidRPr="002F724E">
        <w:rPr>
          <w:rFonts w:ascii="Times New Roman" w:eastAsia="Times New Roman" w:hAnsi="Times New Roman" w:cs="Times New Roman"/>
          <w:highlight w:val="white"/>
        </w:rPr>
        <w:t xml:space="preserve"> parisienne, en affirmant, dans une formule lapidaire, que « les usagers d'un service public administratif n'ont aucun droit au maintien de ce service ».</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Cet </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de principe sera </w:t>
      </w:r>
      <w:proofErr w:type="spellStart"/>
      <w:r w:rsidRPr="002F724E">
        <w:rPr>
          <w:rFonts w:ascii="Times New Roman" w:eastAsia="Times New Roman" w:hAnsi="Times New Roman" w:cs="Times New Roman"/>
          <w:highlight w:val="white"/>
        </w:rPr>
        <w:t>confirme</w:t>
      </w:r>
      <w:proofErr w:type="spellEnd"/>
      <w:r w:rsidRPr="002F724E">
        <w:rPr>
          <w:rFonts w:ascii="Times New Roman" w:eastAsia="Times New Roman" w:hAnsi="Times New Roman" w:cs="Times New Roman"/>
          <w:highlight w:val="white"/>
        </w:rPr>
        <w:t>́ à de nombreuses reprises. Nous citerons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Chambre de commerce de La Rochelle </w:t>
      </w:r>
      <w:r w:rsidRPr="002F724E">
        <w:rPr>
          <w:rFonts w:ascii="Times New Roman" w:eastAsia="Times New Roman" w:hAnsi="Times New Roman" w:cs="Times New Roman"/>
          <w:color w:val="FF0000"/>
          <w:highlight w:val="white"/>
          <w:u w:val="single"/>
        </w:rPr>
        <w:t>8</w:t>
      </w:r>
      <w:r w:rsidRPr="002F724E">
        <w:rPr>
          <w:rFonts w:ascii="Times New Roman" w:eastAsia="Times New Roman" w:hAnsi="Times New Roman" w:cs="Times New Roman"/>
          <w:highlight w:val="white"/>
        </w:rPr>
        <w:t xml:space="preserve">, en raison de sa valeur </w:t>
      </w:r>
      <w:proofErr w:type="spellStart"/>
      <w:r w:rsidRPr="002F724E">
        <w:rPr>
          <w:rFonts w:ascii="Times New Roman" w:eastAsia="Times New Roman" w:hAnsi="Times New Roman" w:cs="Times New Roman"/>
          <w:highlight w:val="white"/>
        </w:rPr>
        <w:t>pédagogique</w:t>
      </w:r>
      <w:proofErr w:type="spellEnd"/>
      <w:r w:rsidRPr="002F724E">
        <w:rPr>
          <w:rFonts w:ascii="Times New Roman" w:eastAsia="Times New Roman" w:hAnsi="Times New Roman" w:cs="Times New Roman"/>
          <w:highlight w:val="white"/>
        </w:rPr>
        <w:t xml:space="preserve">, car il met en jeu les lois de Rolland : </w:t>
      </w:r>
      <w:proofErr w:type="spellStart"/>
      <w:r w:rsidRPr="002F724E">
        <w:rPr>
          <w:rFonts w:ascii="Times New Roman" w:eastAsia="Times New Roman" w:hAnsi="Times New Roman" w:cs="Times New Roman"/>
          <w:highlight w:val="white"/>
        </w:rPr>
        <w:t>continuite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égalite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Le recours de trois chambres de commerce contre l'interruption de fonctionnement de trois lignes </w:t>
      </w:r>
      <w:proofErr w:type="spellStart"/>
      <w:r w:rsidRPr="002F724E">
        <w:rPr>
          <w:rFonts w:ascii="Times New Roman" w:eastAsia="Times New Roman" w:hAnsi="Times New Roman" w:cs="Times New Roman"/>
          <w:highlight w:val="white"/>
        </w:rPr>
        <w:t>aériennes</w:t>
      </w:r>
      <w:proofErr w:type="spellEnd"/>
      <w:r w:rsidRPr="002F724E">
        <w:rPr>
          <w:rFonts w:ascii="Times New Roman" w:eastAsia="Times New Roman" w:hAnsi="Times New Roman" w:cs="Times New Roman"/>
          <w:highlight w:val="white"/>
        </w:rPr>
        <w:t xml:space="preserve"> s'appuie sur les deux </w:t>
      </w:r>
      <w:proofErr w:type="spellStart"/>
      <w:r w:rsidRPr="002F724E">
        <w:rPr>
          <w:rFonts w:ascii="Times New Roman" w:eastAsia="Times New Roman" w:hAnsi="Times New Roman" w:cs="Times New Roman"/>
          <w:highlight w:val="white"/>
        </w:rPr>
        <w:t>premières</w:t>
      </w:r>
      <w:proofErr w:type="spellEnd"/>
      <w:r w:rsidRPr="002F724E">
        <w:rPr>
          <w:rFonts w:ascii="Times New Roman" w:eastAsia="Times New Roman" w:hAnsi="Times New Roman" w:cs="Times New Roman"/>
          <w:highlight w:val="white"/>
        </w:rPr>
        <w:t xml:space="preserve"> lois de Rolland : </w:t>
      </w:r>
      <w:proofErr w:type="spellStart"/>
      <w:r w:rsidRPr="002F724E">
        <w:rPr>
          <w:rFonts w:ascii="Times New Roman" w:eastAsia="Times New Roman" w:hAnsi="Times New Roman" w:cs="Times New Roman"/>
          <w:highlight w:val="white"/>
        </w:rPr>
        <w:t>continuite</w:t>
      </w:r>
      <w:proofErr w:type="spellEnd"/>
      <w:r w:rsidRPr="002F724E">
        <w:rPr>
          <w:rFonts w:ascii="Times New Roman" w:eastAsia="Times New Roman" w:hAnsi="Times New Roman" w:cs="Times New Roman"/>
          <w:highlight w:val="white"/>
        </w:rPr>
        <w:t xml:space="preserve">́ et </w:t>
      </w:r>
      <w:proofErr w:type="spellStart"/>
      <w:r w:rsidRPr="002F724E">
        <w:rPr>
          <w:rFonts w:ascii="Times New Roman" w:eastAsia="Times New Roman" w:hAnsi="Times New Roman" w:cs="Times New Roman"/>
          <w:highlight w:val="white"/>
        </w:rPr>
        <w:t>égalite</w:t>
      </w:r>
      <w:proofErr w:type="spellEnd"/>
      <w:r w:rsidRPr="002F724E">
        <w:rPr>
          <w:rFonts w:ascii="Times New Roman" w:eastAsia="Times New Roman" w:hAnsi="Times New Roman" w:cs="Times New Roman"/>
          <w:highlight w:val="white"/>
        </w:rPr>
        <w:t>́. Cependant,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va rejeter ce recours en s'appuyant sur le dernier principe, celui de la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qui en l'</w:t>
      </w:r>
      <w:proofErr w:type="spellStart"/>
      <w:r w:rsidRPr="002F724E">
        <w:rPr>
          <w:rFonts w:ascii="Times New Roman" w:eastAsia="Times New Roman" w:hAnsi="Times New Roman" w:cs="Times New Roman"/>
          <w:highlight w:val="white"/>
        </w:rPr>
        <w:t>espèce</w:t>
      </w:r>
      <w:proofErr w:type="spellEnd"/>
      <w:r w:rsidRPr="002F724E">
        <w:rPr>
          <w:rFonts w:ascii="Times New Roman" w:eastAsia="Times New Roman" w:hAnsi="Times New Roman" w:cs="Times New Roman"/>
          <w:highlight w:val="white"/>
        </w:rPr>
        <w:t xml:space="preserve"> vient annuler les deux premiers.</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lastRenderedPageBreak/>
        <w:t>Voici une parfaite illustration de notre propos, où l'on voit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s'emparer du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pour le retourner contre l'usager du service public, en mettant en avant des </w:t>
      </w:r>
      <w:proofErr w:type="spellStart"/>
      <w:r w:rsidRPr="002F724E">
        <w:rPr>
          <w:rFonts w:ascii="Times New Roman" w:eastAsia="Times New Roman" w:hAnsi="Times New Roman" w:cs="Times New Roman"/>
          <w:highlight w:val="white"/>
        </w:rPr>
        <w:t>considérations</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économiques</w:t>
      </w:r>
      <w:proofErr w:type="spellEnd"/>
      <w:r w:rsidRPr="002F724E">
        <w:rPr>
          <w:rFonts w:ascii="Times New Roman" w:eastAsia="Times New Roman" w:hAnsi="Times New Roman" w:cs="Times New Roman"/>
          <w:highlight w:val="white"/>
        </w:rPr>
        <w:t xml:space="preserve"> : en l'occurrence la perte de </w:t>
      </w:r>
      <w:proofErr w:type="spellStart"/>
      <w:r w:rsidRPr="002F724E">
        <w:rPr>
          <w:rFonts w:ascii="Times New Roman" w:eastAsia="Times New Roman" w:hAnsi="Times New Roman" w:cs="Times New Roman"/>
          <w:highlight w:val="white"/>
        </w:rPr>
        <w:t>rentabilite</w:t>
      </w:r>
      <w:proofErr w:type="spellEnd"/>
      <w:r w:rsidRPr="002F724E">
        <w:rPr>
          <w:rFonts w:ascii="Times New Roman" w:eastAsia="Times New Roman" w:hAnsi="Times New Roman" w:cs="Times New Roman"/>
          <w:highlight w:val="white"/>
        </w:rPr>
        <w:t xml:space="preserve">́ des lignes en raison du choc </w:t>
      </w:r>
      <w:proofErr w:type="spellStart"/>
      <w:r w:rsidRPr="002F724E">
        <w:rPr>
          <w:rFonts w:ascii="Times New Roman" w:eastAsia="Times New Roman" w:hAnsi="Times New Roman" w:cs="Times New Roman"/>
          <w:highlight w:val="white"/>
        </w:rPr>
        <w:t>pétrolier</w:t>
      </w:r>
      <w:proofErr w:type="spellEnd"/>
      <w:r w:rsidRPr="002F724E">
        <w:rPr>
          <w:rFonts w:ascii="Times New Roman" w:eastAsia="Times New Roman" w:hAnsi="Times New Roman" w:cs="Times New Roman"/>
          <w:highlight w:val="white"/>
        </w:rPr>
        <w:t xml:space="preserve"> de 1973. Cette jurisprudence met en </w:t>
      </w:r>
      <w:proofErr w:type="spellStart"/>
      <w:r w:rsidRPr="002F724E">
        <w:rPr>
          <w:rFonts w:ascii="Times New Roman" w:eastAsia="Times New Roman" w:hAnsi="Times New Roman" w:cs="Times New Roman"/>
          <w:highlight w:val="white"/>
        </w:rPr>
        <w:t>lumière</w:t>
      </w:r>
      <w:proofErr w:type="spellEnd"/>
      <w:r w:rsidRPr="002F724E">
        <w:rPr>
          <w:rFonts w:ascii="Times New Roman" w:eastAsia="Times New Roman" w:hAnsi="Times New Roman" w:cs="Times New Roman"/>
          <w:highlight w:val="white"/>
        </w:rPr>
        <w:t xml:space="preserve"> la force de la </w:t>
      </w:r>
      <w:proofErr w:type="spellStart"/>
      <w:r w:rsidRPr="002F724E">
        <w:rPr>
          <w:rFonts w:ascii="Times New Roman" w:eastAsia="Times New Roman" w:hAnsi="Times New Roman" w:cs="Times New Roman"/>
          <w:highlight w:val="white"/>
        </w:rPr>
        <w:t>troisième</w:t>
      </w:r>
      <w:proofErr w:type="spellEnd"/>
      <w:r w:rsidRPr="002F724E">
        <w:rPr>
          <w:rFonts w:ascii="Times New Roman" w:eastAsia="Times New Roman" w:hAnsi="Times New Roman" w:cs="Times New Roman"/>
          <w:highlight w:val="white"/>
        </w:rPr>
        <w:t xml:space="preserve"> loi de Rolland sur la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qui entre les mains du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acquiert assez de </w:t>
      </w:r>
      <w:proofErr w:type="spellStart"/>
      <w:r w:rsidRPr="002F724E">
        <w:rPr>
          <w:rFonts w:ascii="Times New Roman" w:eastAsia="Times New Roman" w:hAnsi="Times New Roman" w:cs="Times New Roman"/>
          <w:highlight w:val="white"/>
        </w:rPr>
        <w:t>légitimite</w:t>
      </w:r>
      <w:proofErr w:type="spellEnd"/>
      <w:r w:rsidRPr="002F724E">
        <w:rPr>
          <w:rFonts w:ascii="Times New Roman" w:eastAsia="Times New Roman" w:hAnsi="Times New Roman" w:cs="Times New Roman"/>
          <w:highlight w:val="white"/>
        </w:rPr>
        <w:t xml:space="preserve">́ pour faire </w:t>
      </w:r>
      <w:proofErr w:type="spellStart"/>
      <w:r w:rsidRPr="002F724E">
        <w:rPr>
          <w:rFonts w:ascii="Times New Roman" w:eastAsia="Times New Roman" w:hAnsi="Times New Roman" w:cs="Times New Roman"/>
          <w:highlight w:val="white"/>
        </w:rPr>
        <w:t>échec</w:t>
      </w:r>
      <w:proofErr w:type="spellEnd"/>
      <w:r w:rsidRPr="002F724E">
        <w:rPr>
          <w:rFonts w:ascii="Times New Roman" w:eastAsia="Times New Roman" w:hAnsi="Times New Roman" w:cs="Times New Roman"/>
          <w:highlight w:val="white"/>
        </w:rPr>
        <w:t xml:space="preserve"> aux principes de </w:t>
      </w:r>
      <w:proofErr w:type="spellStart"/>
      <w:r w:rsidRPr="002F724E">
        <w:rPr>
          <w:rFonts w:ascii="Times New Roman" w:eastAsia="Times New Roman" w:hAnsi="Times New Roman" w:cs="Times New Roman"/>
          <w:highlight w:val="white"/>
        </w:rPr>
        <w:t>continuite</w:t>
      </w:r>
      <w:proofErr w:type="spellEnd"/>
      <w:r w:rsidRPr="002F724E">
        <w:rPr>
          <w:rFonts w:ascii="Times New Roman" w:eastAsia="Times New Roman" w:hAnsi="Times New Roman" w:cs="Times New Roman"/>
          <w:highlight w:val="white"/>
        </w:rPr>
        <w:t>́ et d'</w:t>
      </w:r>
      <w:proofErr w:type="spellStart"/>
      <w:r w:rsidRPr="002F724E">
        <w:rPr>
          <w:rFonts w:ascii="Times New Roman" w:eastAsia="Times New Roman" w:hAnsi="Times New Roman" w:cs="Times New Roman"/>
          <w:highlight w:val="white"/>
        </w:rPr>
        <w:t>égalite</w:t>
      </w:r>
      <w:proofErr w:type="spellEnd"/>
      <w:r w:rsidRPr="002F724E">
        <w:rPr>
          <w:rFonts w:ascii="Times New Roman" w:eastAsia="Times New Roman" w:hAnsi="Times New Roman" w:cs="Times New Roman"/>
          <w:highlight w:val="white"/>
        </w:rPr>
        <w:t>́ des usagers devant le service public.</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reprend les termes de la jurisprudence Vannier : « </w:t>
      </w:r>
      <w:proofErr w:type="spellStart"/>
      <w:r w:rsidRPr="002F724E">
        <w:rPr>
          <w:rFonts w:ascii="Times New Roman" w:eastAsia="Times New Roman" w:hAnsi="Times New Roman" w:cs="Times New Roman"/>
          <w:highlight w:val="white"/>
        </w:rPr>
        <w:t>Considérant</w:t>
      </w:r>
      <w:proofErr w:type="spellEnd"/>
      <w:r w:rsidRPr="002F724E">
        <w:rPr>
          <w:rFonts w:ascii="Times New Roman" w:eastAsia="Times New Roman" w:hAnsi="Times New Roman" w:cs="Times New Roman"/>
          <w:highlight w:val="white"/>
        </w:rPr>
        <w:t xml:space="preserve"> que les usagers d'un service public qui n'est pas obligatoire n'ont aucun droit au maintien de ce service au fonctionnement duquel l'administration peut mettre fin lorsqu'elle l'estime </w:t>
      </w:r>
      <w:proofErr w:type="spellStart"/>
      <w:r w:rsidRPr="002F724E">
        <w:rPr>
          <w:rFonts w:ascii="Times New Roman" w:eastAsia="Times New Roman" w:hAnsi="Times New Roman" w:cs="Times New Roman"/>
          <w:highlight w:val="white"/>
        </w:rPr>
        <w:t>nécessaire</w:t>
      </w:r>
      <w:proofErr w:type="spellEnd"/>
      <w:r w:rsidRPr="002F724E">
        <w:rPr>
          <w:rFonts w:ascii="Times New Roman" w:eastAsia="Times New Roman" w:hAnsi="Times New Roman" w:cs="Times New Roman"/>
          <w:highlight w:val="white"/>
        </w:rPr>
        <w:t xml:space="preserve"> ». Par </w:t>
      </w:r>
      <w:proofErr w:type="spellStart"/>
      <w:r w:rsidRPr="002F724E">
        <w:rPr>
          <w:rFonts w:ascii="Times New Roman" w:eastAsia="Times New Roman" w:hAnsi="Times New Roman" w:cs="Times New Roman"/>
          <w:highlight w:val="white"/>
        </w:rPr>
        <w:t>conséquent</w:t>
      </w:r>
      <w:proofErr w:type="spellEnd"/>
      <w:r w:rsidRPr="002F724E">
        <w:rPr>
          <w:rFonts w:ascii="Times New Roman" w:eastAsia="Times New Roman" w:hAnsi="Times New Roman" w:cs="Times New Roman"/>
          <w:highlight w:val="white"/>
        </w:rPr>
        <w:t xml:space="preserve">, le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du service public met en </w:t>
      </w:r>
      <w:proofErr w:type="spellStart"/>
      <w:r w:rsidRPr="002F724E">
        <w:rPr>
          <w:rFonts w:ascii="Times New Roman" w:eastAsia="Times New Roman" w:hAnsi="Times New Roman" w:cs="Times New Roman"/>
          <w:highlight w:val="white"/>
        </w:rPr>
        <w:t>échec</w:t>
      </w:r>
      <w:proofErr w:type="spellEnd"/>
      <w:r w:rsidRPr="002F724E">
        <w:rPr>
          <w:rFonts w:ascii="Times New Roman" w:eastAsia="Times New Roman" w:hAnsi="Times New Roman" w:cs="Times New Roman"/>
          <w:highlight w:val="white"/>
        </w:rPr>
        <w:t xml:space="preserve"> les principes de </w:t>
      </w:r>
      <w:proofErr w:type="spellStart"/>
      <w:r w:rsidRPr="002F724E">
        <w:rPr>
          <w:rFonts w:ascii="Times New Roman" w:eastAsia="Times New Roman" w:hAnsi="Times New Roman" w:cs="Times New Roman"/>
          <w:highlight w:val="white"/>
        </w:rPr>
        <w:t>continuite</w:t>
      </w:r>
      <w:proofErr w:type="spellEnd"/>
      <w:r w:rsidRPr="002F724E">
        <w:rPr>
          <w:rFonts w:ascii="Times New Roman" w:eastAsia="Times New Roman" w:hAnsi="Times New Roman" w:cs="Times New Roman"/>
          <w:highlight w:val="white"/>
        </w:rPr>
        <w:t>́ et d'</w:t>
      </w:r>
      <w:proofErr w:type="spellStart"/>
      <w:r w:rsidRPr="002F724E">
        <w:rPr>
          <w:rFonts w:ascii="Times New Roman" w:eastAsia="Times New Roman" w:hAnsi="Times New Roman" w:cs="Times New Roman"/>
          <w:highlight w:val="white"/>
        </w:rPr>
        <w:t>égalite</w:t>
      </w:r>
      <w:proofErr w:type="spellEnd"/>
      <w:r w:rsidRPr="002F724E">
        <w:rPr>
          <w:rFonts w:ascii="Times New Roman" w:eastAsia="Times New Roman" w:hAnsi="Times New Roman" w:cs="Times New Roman"/>
          <w:highlight w:val="white"/>
        </w:rPr>
        <w:t xml:space="preserve">́ : « Que </w:t>
      </w:r>
      <w:proofErr w:type="spellStart"/>
      <w:r w:rsidRPr="002F724E">
        <w:rPr>
          <w:rFonts w:ascii="Times New Roman" w:eastAsia="Times New Roman" w:hAnsi="Times New Roman" w:cs="Times New Roman"/>
          <w:highlight w:val="white"/>
        </w:rPr>
        <w:t>dès</w:t>
      </w:r>
      <w:proofErr w:type="spellEnd"/>
      <w:r w:rsidRPr="002F724E">
        <w:rPr>
          <w:rFonts w:ascii="Times New Roman" w:eastAsia="Times New Roman" w:hAnsi="Times New Roman" w:cs="Times New Roman"/>
          <w:highlight w:val="white"/>
        </w:rPr>
        <w:t xml:space="preserve"> lors les </w:t>
      </w:r>
      <w:proofErr w:type="spellStart"/>
      <w:r w:rsidRPr="002F724E">
        <w:rPr>
          <w:rFonts w:ascii="Times New Roman" w:eastAsia="Times New Roman" w:hAnsi="Times New Roman" w:cs="Times New Roman"/>
          <w:highlight w:val="white"/>
        </w:rPr>
        <w:t>requérantes</w:t>
      </w:r>
      <w:proofErr w:type="spellEnd"/>
      <w:r w:rsidRPr="002F724E">
        <w:rPr>
          <w:rFonts w:ascii="Times New Roman" w:eastAsia="Times New Roman" w:hAnsi="Times New Roman" w:cs="Times New Roman"/>
          <w:highlight w:val="white"/>
        </w:rPr>
        <w:t xml:space="preserve"> ne sont pas </w:t>
      </w:r>
      <w:proofErr w:type="spellStart"/>
      <w:r w:rsidRPr="002F724E">
        <w:rPr>
          <w:rFonts w:ascii="Times New Roman" w:eastAsia="Times New Roman" w:hAnsi="Times New Roman" w:cs="Times New Roman"/>
          <w:highlight w:val="white"/>
        </w:rPr>
        <w:t>fondées</w:t>
      </w:r>
      <w:proofErr w:type="spellEnd"/>
      <w:r w:rsidRPr="002F724E">
        <w:rPr>
          <w:rFonts w:ascii="Times New Roman" w:eastAsia="Times New Roman" w:hAnsi="Times New Roman" w:cs="Times New Roman"/>
          <w:highlight w:val="white"/>
        </w:rPr>
        <w:t xml:space="preserve"> à soutenir que l'abandon de ces lignes litigieuses </w:t>
      </w:r>
      <w:proofErr w:type="spellStart"/>
      <w:r w:rsidRPr="002F724E">
        <w:rPr>
          <w:rFonts w:ascii="Times New Roman" w:eastAsia="Times New Roman" w:hAnsi="Times New Roman" w:cs="Times New Roman"/>
          <w:highlight w:val="white"/>
        </w:rPr>
        <w:t>méconnaît</w:t>
      </w:r>
      <w:proofErr w:type="spellEnd"/>
      <w:r w:rsidRPr="002F724E">
        <w:rPr>
          <w:rFonts w:ascii="Times New Roman" w:eastAsia="Times New Roman" w:hAnsi="Times New Roman" w:cs="Times New Roman"/>
          <w:highlight w:val="white"/>
        </w:rPr>
        <w:t xml:space="preserve"> la </w:t>
      </w:r>
      <w:proofErr w:type="spellStart"/>
      <w:r w:rsidRPr="002F724E">
        <w:rPr>
          <w:rFonts w:ascii="Times New Roman" w:eastAsia="Times New Roman" w:hAnsi="Times New Roman" w:cs="Times New Roman"/>
          <w:highlight w:val="white"/>
        </w:rPr>
        <w:t>continuite</w:t>
      </w:r>
      <w:proofErr w:type="spellEnd"/>
      <w:r w:rsidRPr="002F724E">
        <w:rPr>
          <w:rFonts w:ascii="Times New Roman" w:eastAsia="Times New Roman" w:hAnsi="Times New Roman" w:cs="Times New Roman"/>
          <w:highlight w:val="white"/>
        </w:rPr>
        <w:t xml:space="preserve">́ du service public ni que l'interruption du fonctionnement de ces trois lignes, au vu d'une situation </w:t>
      </w:r>
      <w:proofErr w:type="spellStart"/>
      <w:r w:rsidRPr="002F724E">
        <w:rPr>
          <w:rFonts w:ascii="Times New Roman" w:eastAsia="Times New Roman" w:hAnsi="Times New Roman" w:cs="Times New Roman"/>
          <w:highlight w:val="white"/>
        </w:rPr>
        <w:t>économique</w:t>
      </w:r>
      <w:proofErr w:type="spellEnd"/>
      <w:r w:rsidRPr="002F724E">
        <w:rPr>
          <w:rFonts w:ascii="Times New Roman" w:eastAsia="Times New Roman" w:hAnsi="Times New Roman" w:cs="Times New Roman"/>
          <w:highlight w:val="white"/>
        </w:rPr>
        <w:t xml:space="preserve"> qui leur </w:t>
      </w:r>
      <w:proofErr w:type="spellStart"/>
      <w:r w:rsidRPr="002F724E">
        <w:rPr>
          <w:rFonts w:ascii="Times New Roman" w:eastAsia="Times New Roman" w:hAnsi="Times New Roman" w:cs="Times New Roman"/>
          <w:highlight w:val="white"/>
        </w:rPr>
        <w:t>était</w:t>
      </w:r>
      <w:proofErr w:type="spellEnd"/>
      <w:r w:rsidRPr="002F724E">
        <w:rPr>
          <w:rFonts w:ascii="Times New Roman" w:eastAsia="Times New Roman" w:hAnsi="Times New Roman" w:cs="Times New Roman"/>
          <w:highlight w:val="white"/>
        </w:rPr>
        <w:t xml:space="preserve"> propre, et qui </w:t>
      </w:r>
      <w:proofErr w:type="spellStart"/>
      <w:r w:rsidRPr="002F724E">
        <w:rPr>
          <w:rFonts w:ascii="Times New Roman" w:eastAsia="Times New Roman" w:hAnsi="Times New Roman" w:cs="Times New Roman"/>
          <w:highlight w:val="white"/>
        </w:rPr>
        <w:t>différait</w:t>
      </w:r>
      <w:proofErr w:type="spellEnd"/>
      <w:r w:rsidRPr="002F724E">
        <w:rPr>
          <w:rFonts w:ascii="Times New Roman" w:eastAsia="Times New Roman" w:hAnsi="Times New Roman" w:cs="Times New Roman"/>
          <w:highlight w:val="white"/>
        </w:rPr>
        <w:t xml:space="preserve"> de celle des autres lignes dont l'exploitation </w:t>
      </w:r>
      <w:proofErr w:type="spellStart"/>
      <w:r w:rsidRPr="002F724E">
        <w:rPr>
          <w:rFonts w:ascii="Times New Roman" w:eastAsia="Times New Roman" w:hAnsi="Times New Roman" w:cs="Times New Roman"/>
          <w:highlight w:val="white"/>
        </w:rPr>
        <w:t>était</w:t>
      </w:r>
      <w:proofErr w:type="spellEnd"/>
      <w:r w:rsidRPr="002F724E">
        <w:rPr>
          <w:rFonts w:ascii="Times New Roman" w:eastAsia="Times New Roman" w:hAnsi="Times New Roman" w:cs="Times New Roman"/>
          <w:highlight w:val="white"/>
        </w:rPr>
        <w:t xml:space="preserve"> maintenue, constitue une violation du principe de l'</w:t>
      </w:r>
      <w:proofErr w:type="spellStart"/>
      <w:r w:rsidRPr="002F724E">
        <w:rPr>
          <w:rFonts w:ascii="Times New Roman" w:eastAsia="Times New Roman" w:hAnsi="Times New Roman" w:cs="Times New Roman"/>
          <w:highlight w:val="white"/>
        </w:rPr>
        <w:t>égalite</w:t>
      </w:r>
      <w:proofErr w:type="spellEnd"/>
      <w:r w:rsidRPr="002F724E">
        <w:rPr>
          <w:rFonts w:ascii="Times New Roman" w:eastAsia="Times New Roman" w:hAnsi="Times New Roman" w:cs="Times New Roman"/>
          <w:highlight w:val="white"/>
        </w:rPr>
        <w:t>́ des usagers devant le service public ».</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justifie </w:t>
      </w:r>
      <w:proofErr w:type="spellStart"/>
      <w:r w:rsidRPr="002F724E">
        <w:rPr>
          <w:rFonts w:ascii="Times New Roman" w:eastAsia="Times New Roman" w:hAnsi="Times New Roman" w:cs="Times New Roman"/>
          <w:highlight w:val="white"/>
        </w:rPr>
        <w:t>régulièrement</w:t>
      </w:r>
      <w:proofErr w:type="spellEnd"/>
      <w:r w:rsidRPr="002F724E">
        <w:rPr>
          <w:rFonts w:ascii="Times New Roman" w:eastAsia="Times New Roman" w:hAnsi="Times New Roman" w:cs="Times New Roman"/>
          <w:highlight w:val="white"/>
        </w:rPr>
        <w:t xml:space="preserve"> la disparition d'une </w:t>
      </w:r>
      <w:proofErr w:type="spellStart"/>
      <w:r w:rsidRPr="002F724E">
        <w:rPr>
          <w:rFonts w:ascii="Times New Roman" w:eastAsia="Times New Roman" w:hAnsi="Times New Roman" w:cs="Times New Roman"/>
          <w:highlight w:val="white"/>
        </w:rPr>
        <w:t>activite</w:t>
      </w:r>
      <w:proofErr w:type="spellEnd"/>
      <w:r w:rsidRPr="002F724E">
        <w:rPr>
          <w:rFonts w:ascii="Times New Roman" w:eastAsia="Times New Roman" w:hAnsi="Times New Roman" w:cs="Times New Roman"/>
          <w:highlight w:val="white"/>
        </w:rPr>
        <w:t xml:space="preserve">́ locale de service public par le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Dans l'affaire de l'</w:t>
      </w:r>
      <w:proofErr w:type="spellStart"/>
      <w:r w:rsidRPr="002F724E">
        <w:rPr>
          <w:rFonts w:ascii="Times New Roman" w:eastAsia="Times New Roman" w:hAnsi="Times New Roman" w:cs="Times New Roman"/>
          <w:highlight w:val="white"/>
        </w:rPr>
        <w:t>Universite</w:t>
      </w:r>
      <w:proofErr w:type="spellEnd"/>
      <w:r w:rsidRPr="002F724E">
        <w:rPr>
          <w:rFonts w:ascii="Times New Roman" w:eastAsia="Times New Roman" w:hAnsi="Times New Roman" w:cs="Times New Roman"/>
          <w:highlight w:val="white"/>
        </w:rPr>
        <w:t xml:space="preserve">́ de Paris-VII, il estime que la </w:t>
      </w:r>
      <w:proofErr w:type="spellStart"/>
      <w:r w:rsidRPr="002F724E">
        <w:rPr>
          <w:rFonts w:ascii="Times New Roman" w:eastAsia="Times New Roman" w:hAnsi="Times New Roman" w:cs="Times New Roman"/>
          <w:highlight w:val="white"/>
        </w:rPr>
        <w:t>faculte</w:t>
      </w:r>
      <w:proofErr w:type="spellEnd"/>
      <w:r w:rsidRPr="002F724E">
        <w:rPr>
          <w:rFonts w:ascii="Times New Roman" w:eastAsia="Times New Roman" w:hAnsi="Times New Roman" w:cs="Times New Roman"/>
          <w:highlight w:val="white"/>
        </w:rPr>
        <w:t xml:space="preserve">́ peut supprimer un D.E.A. car les </w:t>
      </w:r>
      <w:proofErr w:type="spellStart"/>
      <w:r w:rsidRPr="002F724E">
        <w:rPr>
          <w:rFonts w:ascii="Times New Roman" w:eastAsia="Times New Roman" w:hAnsi="Times New Roman" w:cs="Times New Roman"/>
          <w:highlight w:val="white"/>
        </w:rPr>
        <w:t>étudiants</w:t>
      </w:r>
      <w:proofErr w:type="spellEnd"/>
      <w:r w:rsidRPr="002F724E">
        <w:rPr>
          <w:rFonts w:ascii="Times New Roman" w:eastAsia="Times New Roman" w:hAnsi="Times New Roman" w:cs="Times New Roman"/>
          <w:highlight w:val="white"/>
        </w:rPr>
        <w:t xml:space="preserve"> n'ont pas de droit acquis à achever leurs </w:t>
      </w:r>
      <w:proofErr w:type="spellStart"/>
      <w:r w:rsidRPr="002F724E">
        <w:rPr>
          <w:rFonts w:ascii="Times New Roman" w:eastAsia="Times New Roman" w:hAnsi="Times New Roman" w:cs="Times New Roman"/>
          <w:highlight w:val="white"/>
        </w:rPr>
        <w:t>études</w:t>
      </w:r>
      <w:proofErr w:type="spellEnd"/>
      <w:r w:rsidRPr="002F724E">
        <w:rPr>
          <w:rFonts w:ascii="Times New Roman" w:eastAsia="Times New Roman" w:hAnsi="Times New Roman" w:cs="Times New Roman"/>
          <w:highlight w:val="white"/>
        </w:rPr>
        <w:t xml:space="preserve"> dans leur </w:t>
      </w:r>
      <w:proofErr w:type="spellStart"/>
      <w:r w:rsidRPr="002F724E">
        <w:rPr>
          <w:rFonts w:ascii="Times New Roman" w:eastAsia="Times New Roman" w:hAnsi="Times New Roman" w:cs="Times New Roman"/>
          <w:highlight w:val="white"/>
        </w:rPr>
        <w:t>établissement</w:t>
      </w:r>
      <w:proofErr w:type="spellEnd"/>
      <w:r w:rsidRPr="002F724E">
        <w:rPr>
          <w:rFonts w:ascii="Times New Roman" w:eastAsia="Times New Roman" w:hAnsi="Times New Roman" w:cs="Times New Roman"/>
          <w:highlight w:val="white"/>
        </w:rPr>
        <w:t xml:space="preserve"> d'origine </w:t>
      </w:r>
      <w:r w:rsidRPr="002F724E">
        <w:rPr>
          <w:rFonts w:ascii="Times New Roman" w:eastAsia="Times New Roman" w:hAnsi="Times New Roman" w:cs="Times New Roman"/>
          <w:color w:val="FF0000"/>
          <w:highlight w:val="white"/>
        </w:rPr>
        <w:t>9</w:t>
      </w:r>
      <w:r w:rsidRPr="002F724E">
        <w:rPr>
          <w:rFonts w:ascii="Times New Roman" w:eastAsia="Times New Roman" w:hAnsi="Times New Roman" w:cs="Times New Roman"/>
          <w:highlight w:val="white"/>
        </w:rPr>
        <w:t>. Dans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Fédération</w:t>
      </w:r>
      <w:proofErr w:type="spellEnd"/>
      <w:r w:rsidRPr="002F724E">
        <w:rPr>
          <w:rFonts w:ascii="Times New Roman" w:eastAsia="Times New Roman" w:hAnsi="Times New Roman" w:cs="Times New Roman"/>
          <w:highlight w:val="white"/>
        </w:rPr>
        <w:t xml:space="preserve"> nationale des associations d'usagers des transports (F.N.A.U.T.), la Haute juridiction a </w:t>
      </w:r>
      <w:proofErr w:type="spellStart"/>
      <w:r w:rsidRPr="002F724E">
        <w:rPr>
          <w:rFonts w:ascii="Times New Roman" w:eastAsia="Times New Roman" w:hAnsi="Times New Roman" w:cs="Times New Roman"/>
          <w:highlight w:val="white"/>
        </w:rPr>
        <w:t>déboute</w:t>
      </w:r>
      <w:proofErr w:type="spellEnd"/>
      <w:r w:rsidRPr="002F724E">
        <w:rPr>
          <w:rFonts w:ascii="Times New Roman" w:eastAsia="Times New Roman" w:hAnsi="Times New Roman" w:cs="Times New Roman"/>
          <w:highlight w:val="white"/>
        </w:rPr>
        <w:t xml:space="preserve">́ l'association en estimant que la suppression par la S.N.C.F. de la liaison estivale quotidienne Lyon-Toulouse par Le Puy, Mende et Rodez </w:t>
      </w:r>
      <w:proofErr w:type="spellStart"/>
      <w:r w:rsidRPr="002F724E">
        <w:rPr>
          <w:rFonts w:ascii="Times New Roman" w:eastAsia="Times New Roman" w:hAnsi="Times New Roman" w:cs="Times New Roman"/>
          <w:highlight w:val="white"/>
        </w:rPr>
        <w:t>était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justifiée</w:t>
      </w:r>
      <w:proofErr w:type="spellEnd"/>
      <w:r w:rsidRPr="002F724E">
        <w:rPr>
          <w:rFonts w:ascii="Times New Roman" w:eastAsia="Times New Roman" w:hAnsi="Times New Roman" w:cs="Times New Roman"/>
          <w:highlight w:val="white"/>
        </w:rPr>
        <w:t xml:space="preserve"> par sa </w:t>
      </w:r>
      <w:proofErr w:type="spellStart"/>
      <w:r w:rsidRPr="002F724E">
        <w:rPr>
          <w:rFonts w:ascii="Times New Roman" w:eastAsia="Times New Roman" w:hAnsi="Times New Roman" w:cs="Times New Roman"/>
          <w:highlight w:val="white"/>
        </w:rPr>
        <w:t>très</w:t>
      </w:r>
      <w:proofErr w:type="spellEnd"/>
      <w:r w:rsidRPr="002F724E">
        <w:rPr>
          <w:rFonts w:ascii="Times New Roman" w:eastAsia="Times New Roman" w:hAnsi="Times New Roman" w:cs="Times New Roman"/>
          <w:highlight w:val="white"/>
        </w:rPr>
        <w:t xml:space="preserve"> faible </w:t>
      </w:r>
      <w:proofErr w:type="spellStart"/>
      <w:r w:rsidRPr="002F724E">
        <w:rPr>
          <w:rFonts w:ascii="Times New Roman" w:eastAsia="Times New Roman" w:hAnsi="Times New Roman" w:cs="Times New Roman"/>
          <w:highlight w:val="white"/>
        </w:rPr>
        <w:t>fréquentation</w:t>
      </w:r>
      <w:proofErr w:type="spellEnd"/>
      <w:r w:rsidRPr="002F724E">
        <w:rPr>
          <w:rFonts w:ascii="Times New Roman" w:eastAsia="Times New Roman" w:hAnsi="Times New Roman" w:cs="Times New Roman"/>
          <w:highlight w:val="white"/>
        </w:rPr>
        <w:t xml:space="preserve">, ce qui rendait le maintien de l'exploitation de la ligne impossible </w:t>
      </w:r>
      <w:r w:rsidRPr="002F724E">
        <w:rPr>
          <w:rFonts w:ascii="Times New Roman" w:eastAsia="Times New Roman" w:hAnsi="Times New Roman" w:cs="Times New Roman"/>
          <w:color w:val="FF0000"/>
          <w:highlight w:val="white"/>
        </w:rPr>
        <w:t>10</w:t>
      </w:r>
      <w:r w:rsidRPr="002F724E">
        <w:rPr>
          <w:rFonts w:ascii="Times New Roman" w:eastAsia="Times New Roman" w:hAnsi="Times New Roman" w:cs="Times New Roman"/>
          <w:highlight w:val="white"/>
        </w:rPr>
        <w:t xml:space="preserve">. Ainsi que le souligne Jean-Paul Valette, dans « Le service public à la </w:t>
      </w:r>
      <w:proofErr w:type="spellStart"/>
      <w:r w:rsidRPr="002F724E">
        <w:rPr>
          <w:rFonts w:ascii="Times New Roman" w:eastAsia="Times New Roman" w:hAnsi="Times New Roman" w:cs="Times New Roman"/>
          <w:highlight w:val="white"/>
        </w:rPr>
        <w:t>française</w:t>
      </w:r>
      <w:proofErr w:type="spellEnd"/>
      <w:r w:rsidRPr="002F724E">
        <w:rPr>
          <w:rFonts w:ascii="Times New Roman" w:eastAsia="Times New Roman" w:hAnsi="Times New Roman" w:cs="Times New Roman"/>
          <w:highlight w:val="white"/>
        </w:rPr>
        <w:t xml:space="preserve"> », « Cette jurisprudence laisse l'usager </w:t>
      </w:r>
      <w:proofErr w:type="spellStart"/>
      <w:r w:rsidRPr="002F724E">
        <w:rPr>
          <w:rFonts w:ascii="Times New Roman" w:eastAsia="Times New Roman" w:hAnsi="Times New Roman" w:cs="Times New Roman"/>
          <w:highlight w:val="white"/>
        </w:rPr>
        <w:t>démuni</w:t>
      </w:r>
      <w:proofErr w:type="spellEnd"/>
      <w:r w:rsidRPr="002F724E">
        <w:rPr>
          <w:rFonts w:ascii="Times New Roman" w:eastAsia="Times New Roman" w:hAnsi="Times New Roman" w:cs="Times New Roman"/>
          <w:highlight w:val="white"/>
        </w:rPr>
        <w:t xml:space="preserve"> de recours juridiques contre la fermeture de bureaux de poste, de classes, de perceptions, de gares » </w:t>
      </w:r>
      <w:r w:rsidRPr="002F724E">
        <w:rPr>
          <w:rFonts w:ascii="Times New Roman" w:eastAsia="Times New Roman" w:hAnsi="Times New Roman" w:cs="Times New Roman"/>
          <w:color w:val="FF0000"/>
          <w:highlight w:val="white"/>
        </w:rPr>
        <w:t>11</w:t>
      </w: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Le principe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apparaît</w:t>
      </w:r>
      <w:proofErr w:type="spellEnd"/>
      <w:r w:rsidRPr="002F724E">
        <w:rPr>
          <w:rFonts w:ascii="Times New Roman" w:eastAsia="Times New Roman" w:hAnsi="Times New Roman" w:cs="Times New Roman"/>
          <w:highlight w:val="white"/>
        </w:rPr>
        <w:t xml:space="preserve"> donc comme une </w:t>
      </w:r>
      <w:proofErr w:type="spellStart"/>
      <w:r w:rsidRPr="002F724E">
        <w:rPr>
          <w:rFonts w:ascii="Times New Roman" w:eastAsia="Times New Roman" w:hAnsi="Times New Roman" w:cs="Times New Roman"/>
          <w:highlight w:val="white"/>
        </w:rPr>
        <w:t>véritable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prérogative</w:t>
      </w:r>
      <w:proofErr w:type="spellEnd"/>
      <w:r w:rsidRPr="002F724E">
        <w:rPr>
          <w:rFonts w:ascii="Times New Roman" w:eastAsia="Times New Roman" w:hAnsi="Times New Roman" w:cs="Times New Roman"/>
          <w:highlight w:val="white"/>
        </w:rPr>
        <w:t xml:space="preserve"> de puissance publique, permettant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xml:space="preserve">̀ l'administration de supprimer les services publics à son </w:t>
      </w:r>
      <w:proofErr w:type="spellStart"/>
      <w:r w:rsidRPr="002F724E">
        <w:rPr>
          <w:rFonts w:ascii="Times New Roman" w:eastAsia="Times New Roman" w:hAnsi="Times New Roman" w:cs="Times New Roman"/>
          <w:highlight w:val="white"/>
        </w:rPr>
        <w:t>gre</w:t>
      </w:r>
      <w:proofErr w:type="spellEnd"/>
      <w:r w:rsidRPr="002F724E">
        <w:rPr>
          <w:rFonts w:ascii="Times New Roman" w:eastAsia="Times New Roman" w:hAnsi="Times New Roman" w:cs="Times New Roman"/>
          <w:highlight w:val="white"/>
        </w:rPr>
        <w:t xml:space="preserve">́. Et cela d'autant plus que le juge ne </w:t>
      </w:r>
      <w:proofErr w:type="spellStart"/>
      <w:r w:rsidRPr="002F724E">
        <w:rPr>
          <w:rFonts w:ascii="Times New Roman" w:eastAsia="Times New Roman" w:hAnsi="Times New Roman" w:cs="Times New Roman"/>
          <w:highlight w:val="white"/>
        </w:rPr>
        <w:t>procède</w:t>
      </w:r>
      <w:proofErr w:type="spellEnd"/>
      <w:r w:rsidRPr="002F724E">
        <w:rPr>
          <w:rFonts w:ascii="Times New Roman" w:eastAsia="Times New Roman" w:hAnsi="Times New Roman" w:cs="Times New Roman"/>
          <w:highlight w:val="white"/>
        </w:rPr>
        <w:t xml:space="preserve"> le plus souvent qu'à un </w:t>
      </w:r>
      <w:proofErr w:type="spellStart"/>
      <w:r w:rsidRPr="002F724E">
        <w:rPr>
          <w:rFonts w:ascii="Times New Roman" w:eastAsia="Times New Roman" w:hAnsi="Times New Roman" w:cs="Times New Roman"/>
          <w:highlight w:val="white"/>
        </w:rPr>
        <w:t>contrôle</w:t>
      </w:r>
      <w:proofErr w:type="spellEnd"/>
      <w:r w:rsidRPr="002F724E">
        <w:rPr>
          <w:rFonts w:ascii="Times New Roman" w:eastAsia="Times New Roman" w:hAnsi="Times New Roman" w:cs="Times New Roman"/>
          <w:highlight w:val="white"/>
        </w:rPr>
        <w:t xml:space="preserve"> minimum de la </w:t>
      </w:r>
      <w:proofErr w:type="spellStart"/>
      <w:r w:rsidRPr="002F724E">
        <w:rPr>
          <w:rFonts w:ascii="Times New Roman" w:eastAsia="Times New Roman" w:hAnsi="Times New Roman" w:cs="Times New Roman"/>
          <w:highlight w:val="white"/>
        </w:rPr>
        <w:t>décision</w:t>
      </w:r>
      <w:proofErr w:type="spellEnd"/>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rPr>
        <w:t xml:space="preserve">B. Un </w:t>
      </w:r>
      <w:proofErr w:type="spellStart"/>
      <w:r w:rsidRPr="002F724E">
        <w:rPr>
          <w:rFonts w:ascii="Times New Roman" w:eastAsia="Times New Roman" w:hAnsi="Times New Roman" w:cs="Times New Roman"/>
          <w:b/>
          <w:highlight w:val="white"/>
        </w:rPr>
        <w:t>contrôle</w:t>
      </w:r>
      <w:proofErr w:type="spellEnd"/>
      <w:r w:rsidRPr="002F724E">
        <w:rPr>
          <w:rFonts w:ascii="Times New Roman" w:eastAsia="Times New Roman" w:hAnsi="Times New Roman" w:cs="Times New Roman"/>
          <w:b/>
          <w:highlight w:val="white"/>
        </w:rPr>
        <w:t xml:space="preserve"> minimum du juge administratif</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Nous avons dit que l'usager se trouvait </w:t>
      </w:r>
      <w:proofErr w:type="spellStart"/>
      <w:r w:rsidRPr="002F724E">
        <w:rPr>
          <w:rFonts w:ascii="Times New Roman" w:eastAsia="Times New Roman" w:hAnsi="Times New Roman" w:cs="Times New Roman"/>
          <w:highlight w:val="white"/>
        </w:rPr>
        <w:t>démuni</w:t>
      </w:r>
      <w:proofErr w:type="spellEnd"/>
      <w:r w:rsidRPr="002F724E">
        <w:rPr>
          <w:rFonts w:ascii="Times New Roman" w:eastAsia="Times New Roman" w:hAnsi="Times New Roman" w:cs="Times New Roman"/>
          <w:highlight w:val="white"/>
        </w:rPr>
        <w:t xml:space="preserve">, en cas de suppression d'un service public, et cela aussi bien pour obtenir l'annulation de la </w:t>
      </w:r>
      <w:proofErr w:type="spellStart"/>
      <w:r w:rsidRPr="002F724E">
        <w:rPr>
          <w:rFonts w:ascii="Times New Roman" w:eastAsia="Times New Roman" w:hAnsi="Times New Roman" w:cs="Times New Roman"/>
          <w:highlight w:val="white"/>
        </w:rPr>
        <w:t>décision</w:t>
      </w:r>
      <w:proofErr w:type="spellEnd"/>
      <w:r w:rsidRPr="002F724E">
        <w:rPr>
          <w:rFonts w:ascii="Times New Roman" w:eastAsia="Times New Roman" w:hAnsi="Times New Roman" w:cs="Times New Roman"/>
          <w:highlight w:val="white"/>
        </w:rPr>
        <w:t xml:space="preserve"> administrative de suppression d'un service, que pour obtenir </w:t>
      </w:r>
      <w:proofErr w:type="spellStart"/>
      <w:r w:rsidRPr="002F724E">
        <w:rPr>
          <w:rFonts w:ascii="Times New Roman" w:eastAsia="Times New Roman" w:hAnsi="Times New Roman" w:cs="Times New Roman"/>
          <w:highlight w:val="white"/>
        </w:rPr>
        <w:t>réparation</w:t>
      </w:r>
      <w:proofErr w:type="spellEnd"/>
      <w:r w:rsidRPr="002F724E">
        <w:rPr>
          <w:rFonts w:ascii="Times New Roman" w:eastAsia="Times New Roman" w:hAnsi="Times New Roman" w:cs="Times New Roman"/>
          <w:highlight w:val="white"/>
        </w:rPr>
        <w:t xml:space="preserve"> s'il est </w:t>
      </w:r>
      <w:proofErr w:type="spellStart"/>
      <w:r w:rsidRPr="002F724E">
        <w:rPr>
          <w:rFonts w:ascii="Times New Roman" w:eastAsia="Times New Roman" w:hAnsi="Times New Roman" w:cs="Times New Roman"/>
          <w:highlight w:val="white"/>
        </w:rPr>
        <w:t>supprime</w:t>
      </w:r>
      <w:proofErr w:type="spellEnd"/>
      <w:r w:rsidRPr="002F724E">
        <w:rPr>
          <w:rFonts w:ascii="Times New Roman" w:eastAsia="Times New Roman" w:hAnsi="Times New Roman" w:cs="Times New Roman"/>
          <w:highlight w:val="white"/>
        </w:rPr>
        <w:t xml:space="preserve">́. En effet, le juge n'exercera le plus souvent qu'un </w:t>
      </w:r>
      <w:proofErr w:type="spellStart"/>
      <w:r w:rsidRPr="002F724E">
        <w:rPr>
          <w:rFonts w:ascii="Times New Roman" w:eastAsia="Times New Roman" w:hAnsi="Times New Roman" w:cs="Times New Roman"/>
          <w:highlight w:val="white"/>
        </w:rPr>
        <w:t>contrôle</w:t>
      </w:r>
      <w:proofErr w:type="spellEnd"/>
      <w:r w:rsidRPr="002F724E">
        <w:rPr>
          <w:rFonts w:ascii="Times New Roman" w:eastAsia="Times New Roman" w:hAnsi="Times New Roman" w:cs="Times New Roman"/>
          <w:highlight w:val="white"/>
        </w:rPr>
        <w:t xml:space="preserve"> minimum des </w:t>
      </w:r>
      <w:proofErr w:type="spellStart"/>
      <w:r w:rsidRPr="002F724E">
        <w:rPr>
          <w:rFonts w:ascii="Times New Roman" w:eastAsia="Times New Roman" w:hAnsi="Times New Roman" w:cs="Times New Roman"/>
          <w:highlight w:val="white"/>
        </w:rPr>
        <w:t>décisions</w:t>
      </w:r>
      <w:proofErr w:type="spellEnd"/>
      <w:r w:rsidRPr="002F724E">
        <w:rPr>
          <w:rFonts w:ascii="Times New Roman" w:eastAsia="Times New Roman" w:hAnsi="Times New Roman" w:cs="Times New Roman"/>
          <w:highlight w:val="white"/>
        </w:rPr>
        <w:t xml:space="preserve"> administratives de suppression d'un service public. Par exemple,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retiendra l'erreur manifeste d'</w:t>
      </w:r>
      <w:proofErr w:type="spellStart"/>
      <w:r w:rsidRPr="002F724E">
        <w:rPr>
          <w:rFonts w:ascii="Times New Roman" w:eastAsia="Times New Roman" w:hAnsi="Times New Roman" w:cs="Times New Roman"/>
          <w:highlight w:val="white"/>
        </w:rPr>
        <w:t>appréciation</w:t>
      </w:r>
      <w:proofErr w:type="spellEnd"/>
      <w:r w:rsidRPr="002F724E">
        <w:rPr>
          <w:rFonts w:ascii="Times New Roman" w:eastAsia="Times New Roman" w:hAnsi="Times New Roman" w:cs="Times New Roman"/>
          <w:highlight w:val="white"/>
        </w:rPr>
        <w:t xml:space="preserve"> dans l'affaire </w:t>
      </w:r>
      <w:proofErr w:type="spellStart"/>
      <w:r w:rsidRPr="002F724E">
        <w:rPr>
          <w:rFonts w:ascii="Times New Roman" w:eastAsia="Times New Roman" w:hAnsi="Times New Roman" w:cs="Times New Roman"/>
          <w:highlight w:val="white"/>
        </w:rPr>
        <w:t>Decaudin</w:t>
      </w:r>
      <w:proofErr w:type="spellEnd"/>
      <w:r w:rsidRPr="002F724E">
        <w:rPr>
          <w:rFonts w:ascii="Times New Roman" w:eastAsia="Times New Roman" w:hAnsi="Times New Roman" w:cs="Times New Roman"/>
          <w:highlight w:val="white"/>
        </w:rPr>
        <w:t xml:space="preserve"> </w:t>
      </w:r>
      <w:r w:rsidRPr="002F724E">
        <w:rPr>
          <w:rFonts w:ascii="Times New Roman" w:eastAsia="Times New Roman" w:hAnsi="Times New Roman" w:cs="Times New Roman"/>
          <w:color w:val="FF0000"/>
          <w:highlight w:val="white"/>
        </w:rPr>
        <w:t>12</w:t>
      </w:r>
      <w:r w:rsidRPr="002F724E">
        <w:rPr>
          <w:rFonts w:ascii="Times New Roman" w:eastAsia="Times New Roman" w:hAnsi="Times New Roman" w:cs="Times New Roman"/>
          <w:color w:val="3C3C3B"/>
          <w:highlight w:val="white"/>
        </w:rPr>
        <w:t xml:space="preserve"> </w:t>
      </w:r>
      <w:r w:rsidRPr="002F724E">
        <w:rPr>
          <w:rFonts w:ascii="Times New Roman" w:eastAsia="Times New Roman" w:hAnsi="Times New Roman" w:cs="Times New Roman"/>
          <w:highlight w:val="white"/>
        </w:rPr>
        <w:t xml:space="preserve">du 28 </w:t>
      </w:r>
      <w:proofErr w:type="spellStart"/>
      <w:r w:rsidRPr="002F724E">
        <w:rPr>
          <w:rFonts w:ascii="Times New Roman" w:eastAsia="Times New Roman" w:hAnsi="Times New Roman" w:cs="Times New Roman"/>
          <w:highlight w:val="white"/>
        </w:rPr>
        <w:t>février</w:t>
      </w:r>
      <w:proofErr w:type="spellEnd"/>
      <w:r w:rsidRPr="002F724E">
        <w:rPr>
          <w:rFonts w:ascii="Times New Roman" w:eastAsia="Times New Roman" w:hAnsi="Times New Roman" w:cs="Times New Roman"/>
          <w:highlight w:val="white"/>
        </w:rPr>
        <w:t xml:space="preserve"> 1990. Le service de consultation ophtalmologique d'un </w:t>
      </w:r>
      <w:proofErr w:type="spellStart"/>
      <w:r w:rsidRPr="002F724E">
        <w:rPr>
          <w:rFonts w:ascii="Times New Roman" w:eastAsia="Times New Roman" w:hAnsi="Times New Roman" w:cs="Times New Roman"/>
          <w:highlight w:val="white"/>
        </w:rPr>
        <w:t>hôpital</w:t>
      </w:r>
      <w:proofErr w:type="spellEnd"/>
      <w:r w:rsidRPr="002F724E">
        <w:rPr>
          <w:rFonts w:ascii="Times New Roman" w:eastAsia="Times New Roman" w:hAnsi="Times New Roman" w:cs="Times New Roman"/>
          <w:highlight w:val="white"/>
        </w:rPr>
        <w:t xml:space="preserve"> public avait </w:t>
      </w:r>
      <w:proofErr w:type="spellStart"/>
      <w:r w:rsidRPr="002F724E">
        <w:rPr>
          <w:rFonts w:ascii="Times New Roman" w:eastAsia="Times New Roman" w:hAnsi="Times New Roman" w:cs="Times New Roman"/>
          <w:highlight w:val="white"/>
        </w:rPr>
        <w:t>éte</w:t>
      </w:r>
      <w:proofErr w:type="spellEnd"/>
      <w:r w:rsidRPr="002F724E">
        <w:rPr>
          <w:rFonts w:ascii="Times New Roman" w:eastAsia="Times New Roman" w:hAnsi="Times New Roman" w:cs="Times New Roman"/>
          <w:highlight w:val="white"/>
        </w:rPr>
        <w:t xml:space="preserve">́ supprimé, alors qu'il </w:t>
      </w:r>
      <w:proofErr w:type="spellStart"/>
      <w:r w:rsidRPr="002F724E">
        <w:rPr>
          <w:rFonts w:ascii="Times New Roman" w:eastAsia="Times New Roman" w:hAnsi="Times New Roman" w:cs="Times New Roman"/>
          <w:highlight w:val="white"/>
        </w:rPr>
        <w:t>était</w:t>
      </w:r>
      <w:proofErr w:type="spellEnd"/>
      <w:r w:rsidRPr="002F724E">
        <w:rPr>
          <w:rFonts w:ascii="Times New Roman" w:eastAsia="Times New Roman" w:hAnsi="Times New Roman" w:cs="Times New Roman"/>
          <w:highlight w:val="white"/>
        </w:rPr>
        <w:t xml:space="preserve"> en </w:t>
      </w:r>
      <w:proofErr w:type="spellStart"/>
      <w:r w:rsidRPr="002F724E">
        <w:rPr>
          <w:rFonts w:ascii="Times New Roman" w:eastAsia="Times New Roman" w:hAnsi="Times New Roman" w:cs="Times New Roman"/>
          <w:highlight w:val="white"/>
        </w:rPr>
        <w:t>réalite</w:t>
      </w:r>
      <w:proofErr w:type="spellEnd"/>
      <w:r w:rsidRPr="002F724E">
        <w:rPr>
          <w:rFonts w:ascii="Times New Roman" w:eastAsia="Times New Roman" w:hAnsi="Times New Roman" w:cs="Times New Roman"/>
          <w:highlight w:val="white"/>
        </w:rPr>
        <w:t xml:space="preserve">́ en croissance </w:t>
      </w:r>
      <w:proofErr w:type="spellStart"/>
      <w:r w:rsidRPr="002F724E">
        <w:rPr>
          <w:rFonts w:ascii="Times New Roman" w:eastAsia="Times New Roman" w:hAnsi="Times New Roman" w:cs="Times New Roman"/>
          <w:highlight w:val="white"/>
        </w:rPr>
        <w:t>régulière</w:t>
      </w:r>
      <w:proofErr w:type="spellEnd"/>
      <w:r w:rsidRPr="002F724E">
        <w:rPr>
          <w:rFonts w:ascii="Times New Roman" w:eastAsia="Times New Roman" w:hAnsi="Times New Roman" w:cs="Times New Roman"/>
          <w:highlight w:val="white"/>
        </w:rPr>
        <w:t>, à telle enseigne qu'</w:t>
      </w:r>
      <w:proofErr w:type="spellStart"/>
      <w:r w:rsidRPr="002F724E">
        <w:rPr>
          <w:rFonts w:ascii="Times New Roman" w:eastAsia="Times New Roman" w:hAnsi="Times New Roman" w:cs="Times New Roman"/>
          <w:highlight w:val="white"/>
        </w:rPr>
        <w:t>après</w:t>
      </w:r>
      <w:proofErr w:type="spellEnd"/>
      <w:r w:rsidRPr="002F724E">
        <w:rPr>
          <w:rFonts w:ascii="Times New Roman" w:eastAsia="Times New Roman" w:hAnsi="Times New Roman" w:cs="Times New Roman"/>
          <w:highlight w:val="white"/>
        </w:rPr>
        <w:t xml:space="preserve"> cette suppression, il a fallu </w:t>
      </w:r>
      <w:proofErr w:type="spellStart"/>
      <w:r w:rsidRPr="002F724E">
        <w:rPr>
          <w:rFonts w:ascii="Times New Roman" w:eastAsia="Times New Roman" w:hAnsi="Times New Roman" w:cs="Times New Roman"/>
          <w:highlight w:val="white"/>
        </w:rPr>
        <w:t>créer</w:t>
      </w:r>
      <w:proofErr w:type="spellEnd"/>
      <w:r w:rsidRPr="002F724E">
        <w:rPr>
          <w:rFonts w:ascii="Times New Roman" w:eastAsia="Times New Roman" w:hAnsi="Times New Roman" w:cs="Times New Roman"/>
          <w:highlight w:val="white"/>
        </w:rPr>
        <w:t xml:space="preserve"> des consultations </w:t>
      </w:r>
      <w:proofErr w:type="spellStart"/>
      <w:r w:rsidRPr="002F724E">
        <w:rPr>
          <w:rFonts w:ascii="Times New Roman" w:eastAsia="Times New Roman" w:hAnsi="Times New Roman" w:cs="Times New Roman"/>
          <w:highlight w:val="white"/>
        </w:rPr>
        <w:t>spécialisées</w:t>
      </w:r>
      <w:proofErr w:type="spellEnd"/>
      <w:r w:rsidRPr="002F724E">
        <w:rPr>
          <w:rFonts w:ascii="Times New Roman" w:eastAsia="Times New Roman" w:hAnsi="Times New Roman" w:cs="Times New Roman"/>
          <w:highlight w:val="white"/>
        </w:rPr>
        <w:t xml:space="preserve"> pour faire face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la demande. Dans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Renard de 1994, la Haute </w:t>
      </w:r>
      <w:proofErr w:type="spellStart"/>
      <w:r w:rsidRPr="002F724E">
        <w:rPr>
          <w:rFonts w:ascii="Times New Roman" w:eastAsia="Times New Roman" w:hAnsi="Times New Roman" w:cs="Times New Roman"/>
          <w:highlight w:val="white"/>
        </w:rPr>
        <w:t>Assemblée</w:t>
      </w:r>
      <w:proofErr w:type="spellEnd"/>
      <w:r w:rsidRPr="002F724E">
        <w:rPr>
          <w:rFonts w:ascii="Times New Roman" w:eastAsia="Times New Roman" w:hAnsi="Times New Roman" w:cs="Times New Roman"/>
          <w:highlight w:val="white"/>
        </w:rPr>
        <w:t xml:space="preserve"> va retenir un </w:t>
      </w:r>
      <w:proofErr w:type="spellStart"/>
      <w:r w:rsidRPr="002F724E">
        <w:rPr>
          <w:rFonts w:ascii="Times New Roman" w:eastAsia="Times New Roman" w:hAnsi="Times New Roman" w:cs="Times New Roman"/>
          <w:highlight w:val="white"/>
        </w:rPr>
        <w:t>détournement</w:t>
      </w:r>
      <w:proofErr w:type="spellEnd"/>
      <w:r w:rsidRPr="002F724E">
        <w:rPr>
          <w:rFonts w:ascii="Times New Roman" w:eastAsia="Times New Roman" w:hAnsi="Times New Roman" w:cs="Times New Roman"/>
          <w:highlight w:val="white"/>
        </w:rPr>
        <w:t xml:space="preserve"> de </w:t>
      </w:r>
      <w:proofErr w:type="spellStart"/>
      <w:r w:rsidRPr="002F724E">
        <w:rPr>
          <w:rFonts w:ascii="Times New Roman" w:eastAsia="Times New Roman" w:hAnsi="Times New Roman" w:cs="Times New Roman"/>
          <w:highlight w:val="white"/>
        </w:rPr>
        <w:t>procédure</w:t>
      </w:r>
      <w:proofErr w:type="spellEnd"/>
      <w:r w:rsidRPr="002F724E">
        <w:rPr>
          <w:rFonts w:ascii="Times New Roman" w:eastAsia="Times New Roman" w:hAnsi="Times New Roman" w:cs="Times New Roman"/>
          <w:highlight w:val="white"/>
        </w:rPr>
        <w:t xml:space="preserve">, car un </w:t>
      </w:r>
      <w:proofErr w:type="spellStart"/>
      <w:r w:rsidRPr="002F724E">
        <w:rPr>
          <w:rFonts w:ascii="Times New Roman" w:eastAsia="Times New Roman" w:hAnsi="Times New Roman" w:cs="Times New Roman"/>
          <w:highlight w:val="white"/>
        </w:rPr>
        <w:t>hôpital</w:t>
      </w:r>
      <w:proofErr w:type="spellEnd"/>
      <w:r w:rsidRPr="002F724E">
        <w:rPr>
          <w:rFonts w:ascii="Times New Roman" w:eastAsia="Times New Roman" w:hAnsi="Times New Roman" w:cs="Times New Roman"/>
          <w:highlight w:val="white"/>
        </w:rPr>
        <w:t xml:space="preserve"> avait </w:t>
      </w:r>
      <w:proofErr w:type="spellStart"/>
      <w:r w:rsidRPr="002F724E">
        <w:rPr>
          <w:rFonts w:ascii="Times New Roman" w:eastAsia="Times New Roman" w:hAnsi="Times New Roman" w:cs="Times New Roman"/>
          <w:highlight w:val="white"/>
        </w:rPr>
        <w:t>profite</w:t>
      </w:r>
      <w:proofErr w:type="spellEnd"/>
      <w:r w:rsidRPr="002F724E">
        <w:rPr>
          <w:rFonts w:ascii="Times New Roman" w:eastAsia="Times New Roman" w:hAnsi="Times New Roman" w:cs="Times New Roman"/>
          <w:highlight w:val="white"/>
        </w:rPr>
        <w:t xml:space="preserve">́ d'une </w:t>
      </w:r>
      <w:proofErr w:type="spellStart"/>
      <w:r w:rsidRPr="002F724E">
        <w:rPr>
          <w:rFonts w:ascii="Times New Roman" w:eastAsia="Times New Roman" w:hAnsi="Times New Roman" w:cs="Times New Roman"/>
          <w:highlight w:val="white"/>
        </w:rPr>
        <w:t>procédure</w:t>
      </w:r>
      <w:proofErr w:type="spellEnd"/>
      <w:r w:rsidRPr="002F724E">
        <w:rPr>
          <w:rFonts w:ascii="Times New Roman" w:eastAsia="Times New Roman" w:hAnsi="Times New Roman" w:cs="Times New Roman"/>
          <w:highlight w:val="white"/>
        </w:rPr>
        <w:t xml:space="preserve"> de renouvellement de </w:t>
      </w:r>
      <w:proofErr w:type="spellStart"/>
      <w:r w:rsidRPr="002F724E">
        <w:rPr>
          <w:rFonts w:ascii="Times New Roman" w:eastAsia="Times New Roman" w:hAnsi="Times New Roman" w:cs="Times New Roman"/>
          <w:highlight w:val="white"/>
        </w:rPr>
        <w:t>médecins</w:t>
      </w:r>
      <w:proofErr w:type="spellEnd"/>
      <w:r w:rsidRPr="002F724E">
        <w:rPr>
          <w:rFonts w:ascii="Times New Roman" w:eastAsia="Times New Roman" w:hAnsi="Times New Roman" w:cs="Times New Roman"/>
          <w:highlight w:val="white"/>
        </w:rPr>
        <w:t xml:space="preserve"> pour fermer un service </w:t>
      </w:r>
      <w:r w:rsidRPr="002F724E">
        <w:rPr>
          <w:rFonts w:ascii="Times New Roman" w:eastAsia="Times New Roman" w:hAnsi="Times New Roman" w:cs="Times New Roman"/>
          <w:color w:val="FF0000"/>
          <w:highlight w:val="white"/>
        </w:rPr>
        <w:t>13</w:t>
      </w: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Dans le domaine du droit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indemnite</w:t>
      </w:r>
      <w:proofErr w:type="spellEnd"/>
      <w:r w:rsidRPr="002F724E">
        <w:rPr>
          <w:rFonts w:ascii="Times New Roman" w:eastAsia="Times New Roman" w:hAnsi="Times New Roman" w:cs="Times New Roman"/>
          <w:highlight w:val="white"/>
        </w:rPr>
        <w:t>́, il faut distinguer le service public obligatoire et le service public non obligatoire. Si nous reprenons les conclusions du commissaire du gouvernement Josse, sous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Compagnie des Tramways de Cherbourg du 9 </w:t>
      </w:r>
      <w:proofErr w:type="spellStart"/>
      <w:r w:rsidRPr="002F724E">
        <w:rPr>
          <w:rFonts w:ascii="Times New Roman" w:eastAsia="Times New Roman" w:hAnsi="Times New Roman" w:cs="Times New Roman"/>
          <w:highlight w:val="white"/>
        </w:rPr>
        <w:t>décembre</w:t>
      </w:r>
      <w:proofErr w:type="spellEnd"/>
      <w:r w:rsidRPr="002F724E">
        <w:rPr>
          <w:rFonts w:ascii="Times New Roman" w:eastAsia="Times New Roman" w:hAnsi="Times New Roman" w:cs="Times New Roman"/>
          <w:highlight w:val="white"/>
        </w:rPr>
        <w:t xml:space="preserve"> 1932, nous voyons bien que l'un de ses arguments pour justifier la suppression en dernier recours du service public, </w:t>
      </w:r>
      <w:proofErr w:type="spellStart"/>
      <w:r w:rsidRPr="002F724E">
        <w:rPr>
          <w:rFonts w:ascii="Times New Roman" w:eastAsia="Times New Roman" w:hAnsi="Times New Roman" w:cs="Times New Roman"/>
          <w:highlight w:val="white"/>
        </w:rPr>
        <w:t>réside</w:t>
      </w:r>
      <w:proofErr w:type="spellEnd"/>
      <w:r w:rsidRPr="002F724E">
        <w:rPr>
          <w:rFonts w:ascii="Times New Roman" w:eastAsia="Times New Roman" w:hAnsi="Times New Roman" w:cs="Times New Roman"/>
          <w:highlight w:val="white"/>
        </w:rPr>
        <w:t xml:space="preserve"> dans le </w:t>
      </w:r>
      <w:proofErr w:type="spellStart"/>
      <w:r w:rsidRPr="002F724E">
        <w:rPr>
          <w:rFonts w:ascii="Times New Roman" w:eastAsia="Times New Roman" w:hAnsi="Times New Roman" w:cs="Times New Roman"/>
          <w:highlight w:val="white"/>
        </w:rPr>
        <w:t>caractère</w:t>
      </w:r>
      <w:proofErr w:type="spellEnd"/>
      <w:r w:rsidRPr="002F724E">
        <w:rPr>
          <w:rFonts w:ascii="Times New Roman" w:eastAsia="Times New Roman" w:hAnsi="Times New Roman" w:cs="Times New Roman"/>
          <w:highlight w:val="white"/>
        </w:rPr>
        <w:t xml:space="preserve"> non indispensable du service de tramways, à la </w:t>
      </w:r>
      <w:proofErr w:type="spellStart"/>
      <w:r w:rsidRPr="002F724E">
        <w:rPr>
          <w:rFonts w:ascii="Times New Roman" w:eastAsia="Times New Roman" w:hAnsi="Times New Roman" w:cs="Times New Roman"/>
          <w:highlight w:val="white"/>
        </w:rPr>
        <w:t>différence</w:t>
      </w:r>
      <w:proofErr w:type="spellEnd"/>
      <w:r w:rsidRPr="002F724E">
        <w:rPr>
          <w:rFonts w:ascii="Times New Roman" w:eastAsia="Times New Roman" w:hAnsi="Times New Roman" w:cs="Times New Roman"/>
          <w:highlight w:val="white"/>
        </w:rPr>
        <w:t xml:space="preserve"> d'un service de distribution d'eau par exemple </w:t>
      </w:r>
      <w:r w:rsidRPr="002F724E">
        <w:rPr>
          <w:rFonts w:ascii="Times New Roman" w:eastAsia="Times New Roman" w:hAnsi="Times New Roman" w:cs="Times New Roman"/>
          <w:color w:val="FF0000"/>
          <w:highlight w:val="white"/>
        </w:rPr>
        <w:t>14</w:t>
      </w: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lastRenderedPageBreak/>
        <w:t>Dans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de principe Vannier,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affirme « que les usagers d'un service public administratif n'ont aucun droit au maintien de ce service ». L'on soulignera que la Haute juridiction ne </w:t>
      </w:r>
      <w:proofErr w:type="spellStart"/>
      <w:r w:rsidRPr="002F724E">
        <w:rPr>
          <w:rFonts w:ascii="Times New Roman" w:eastAsia="Times New Roman" w:hAnsi="Times New Roman" w:cs="Times New Roman"/>
          <w:highlight w:val="white"/>
        </w:rPr>
        <w:t>précise</w:t>
      </w:r>
      <w:proofErr w:type="spellEnd"/>
      <w:r w:rsidRPr="002F724E">
        <w:rPr>
          <w:rFonts w:ascii="Times New Roman" w:eastAsia="Times New Roman" w:hAnsi="Times New Roman" w:cs="Times New Roman"/>
          <w:highlight w:val="white"/>
        </w:rPr>
        <w:t xml:space="preserve"> donc pas qu'il s'agit de la suppression d'un service public obligatoire. C'est le commissaire du gouvernement Kahn, qui replace la </w:t>
      </w:r>
      <w:proofErr w:type="spellStart"/>
      <w:r w:rsidRPr="002F724E">
        <w:rPr>
          <w:rFonts w:ascii="Times New Roman" w:eastAsia="Times New Roman" w:hAnsi="Times New Roman" w:cs="Times New Roman"/>
          <w:highlight w:val="white"/>
        </w:rPr>
        <w:t>responsabilite</w:t>
      </w:r>
      <w:proofErr w:type="spellEnd"/>
      <w:r w:rsidRPr="002F724E">
        <w:rPr>
          <w:rFonts w:ascii="Times New Roman" w:eastAsia="Times New Roman" w:hAnsi="Times New Roman" w:cs="Times New Roman"/>
          <w:highlight w:val="white"/>
        </w:rPr>
        <w:t>́ de l'administration dans l'</w:t>
      </w:r>
      <w:proofErr w:type="spellStart"/>
      <w:r w:rsidRPr="002F724E">
        <w:rPr>
          <w:rFonts w:ascii="Times New Roman" w:eastAsia="Times New Roman" w:hAnsi="Times New Roman" w:cs="Times New Roman"/>
          <w:highlight w:val="white"/>
        </w:rPr>
        <w:t>hypothèse</w:t>
      </w:r>
      <w:proofErr w:type="spellEnd"/>
      <w:r w:rsidRPr="002F724E">
        <w:rPr>
          <w:rFonts w:ascii="Times New Roman" w:eastAsia="Times New Roman" w:hAnsi="Times New Roman" w:cs="Times New Roman"/>
          <w:highlight w:val="white"/>
        </w:rPr>
        <w:t xml:space="preserve"> d'une suppression de service public non obligatoire </w:t>
      </w:r>
      <w:r w:rsidRPr="002F724E">
        <w:rPr>
          <w:rFonts w:ascii="Times New Roman" w:eastAsia="Times New Roman" w:hAnsi="Times New Roman" w:cs="Times New Roman"/>
          <w:color w:val="FF0000"/>
          <w:highlight w:val="white"/>
        </w:rPr>
        <w:t>15</w:t>
      </w:r>
      <w:r w:rsidRPr="002F724E">
        <w:rPr>
          <w:rFonts w:ascii="Times New Roman" w:eastAsia="Times New Roman" w:hAnsi="Times New Roman" w:cs="Times New Roman"/>
          <w:highlight w:val="white"/>
        </w:rPr>
        <w:t>. De nouveau,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Chambre de commerce de La Rochelle se montre exemplaire, en </w:t>
      </w:r>
      <w:proofErr w:type="spellStart"/>
      <w:r w:rsidRPr="002F724E">
        <w:rPr>
          <w:rFonts w:ascii="Times New Roman" w:eastAsia="Times New Roman" w:hAnsi="Times New Roman" w:cs="Times New Roman"/>
          <w:highlight w:val="white"/>
        </w:rPr>
        <w:t>précisant</w:t>
      </w:r>
      <w:proofErr w:type="spellEnd"/>
      <w:r w:rsidRPr="002F724E">
        <w:rPr>
          <w:rFonts w:ascii="Times New Roman" w:eastAsia="Times New Roman" w:hAnsi="Times New Roman" w:cs="Times New Roman"/>
          <w:highlight w:val="white"/>
        </w:rPr>
        <w:t xml:space="preserve"> dans un </w:t>
      </w:r>
      <w:proofErr w:type="spellStart"/>
      <w:r w:rsidRPr="002F724E">
        <w:rPr>
          <w:rFonts w:ascii="Times New Roman" w:eastAsia="Times New Roman" w:hAnsi="Times New Roman" w:cs="Times New Roman"/>
          <w:highlight w:val="white"/>
        </w:rPr>
        <w:t>considérant</w:t>
      </w:r>
      <w:proofErr w:type="spellEnd"/>
      <w:r w:rsidRPr="002F724E">
        <w:rPr>
          <w:rFonts w:ascii="Times New Roman" w:eastAsia="Times New Roman" w:hAnsi="Times New Roman" w:cs="Times New Roman"/>
          <w:highlight w:val="white"/>
        </w:rPr>
        <w:t xml:space="preserve"> cette fois explicite que : « Les usagers d'un service public qui n'est pas obligatoire n'ont aucun droit au maintien de ce service au fonctionnement duquel l'administration peut mettre fin lorsqu'elle l'estime </w:t>
      </w:r>
      <w:proofErr w:type="spellStart"/>
      <w:r w:rsidRPr="002F724E">
        <w:rPr>
          <w:rFonts w:ascii="Times New Roman" w:eastAsia="Times New Roman" w:hAnsi="Times New Roman" w:cs="Times New Roman"/>
          <w:highlight w:val="white"/>
        </w:rPr>
        <w:t>nécessaire</w:t>
      </w:r>
      <w:proofErr w:type="spellEnd"/>
      <w:r w:rsidRPr="002F724E">
        <w:rPr>
          <w:rFonts w:ascii="Times New Roman" w:eastAsia="Times New Roman" w:hAnsi="Times New Roman" w:cs="Times New Roman"/>
          <w:highlight w:val="white"/>
        </w:rPr>
        <w:t xml:space="preserve"> » </w:t>
      </w:r>
      <w:r w:rsidRPr="002F724E">
        <w:rPr>
          <w:rFonts w:ascii="Times New Roman" w:eastAsia="Times New Roman" w:hAnsi="Times New Roman" w:cs="Times New Roman"/>
          <w:color w:val="FF0000"/>
          <w:highlight w:val="white"/>
        </w:rPr>
        <w:t>16</w:t>
      </w: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Cependant, le service incriminé peut </w:t>
      </w:r>
      <w:proofErr w:type="spellStart"/>
      <w:r w:rsidRPr="002F724E">
        <w:rPr>
          <w:rFonts w:ascii="Times New Roman" w:eastAsia="Times New Roman" w:hAnsi="Times New Roman" w:cs="Times New Roman"/>
          <w:highlight w:val="white"/>
        </w:rPr>
        <w:t>également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être</w:t>
      </w:r>
      <w:proofErr w:type="spellEnd"/>
      <w:r w:rsidRPr="002F724E">
        <w:rPr>
          <w:rFonts w:ascii="Times New Roman" w:eastAsia="Times New Roman" w:hAnsi="Times New Roman" w:cs="Times New Roman"/>
          <w:highlight w:val="white"/>
        </w:rPr>
        <w:t xml:space="preserve"> obligatoire : c'est le cas d'un service national comme le transport ferroviaire, ou des services locaux de distribution d'</w:t>
      </w:r>
      <w:proofErr w:type="spellStart"/>
      <w:r w:rsidRPr="002F724E">
        <w:rPr>
          <w:rFonts w:ascii="Times New Roman" w:eastAsia="Times New Roman" w:hAnsi="Times New Roman" w:cs="Times New Roman"/>
          <w:highlight w:val="white"/>
        </w:rPr>
        <w:t>électricite</w:t>
      </w:r>
      <w:proofErr w:type="spellEnd"/>
      <w:r w:rsidRPr="002F724E">
        <w:rPr>
          <w:rFonts w:ascii="Times New Roman" w:eastAsia="Times New Roman" w:hAnsi="Times New Roman" w:cs="Times New Roman"/>
          <w:highlight w:val="white"/>
        </w:rPr>
        <w:t xml:space="preserve">́. Il est </w:t>
      </w:r>
      <w:proofErr w:type="spellStart"/>
      <w:r w:rsidRPr="002F724E">
        <w:rPr>
          <w:rFonts w:ascii="Times New Roman" w:eastAsia="Times New Roman" w:hAnsi="Times New Roman" w:cs="Times New Roman"/>
          <w:highlight w:val="white"/>
        </w:rPr>
        <w:t>évident</w:t>
      </w:r>
      <w:proofErr w:type="spellEnd"/>
      <w:r w:rsidRPr="002F724E">
        <w:rPr>
          <w:rFonts w:ascii="Times New Roman" w:eastAsia="Times New Roman" w:hAnsi="Times New Roman" w:cs="Times New Roman"/>
          <w:highlight w:val="white"/>
        </w:rPr>
        <w:t xml:space="preserve"> qu'il existe alors un droit au maintien d'un service public imposé par la Constitution ou par la loi. Mais en revanche, le </w:t>
      </w:r>
      <w:proofErr w:type="spellStart"/>
      <w:r w:rsidRPr="002F724E">
        <w:rPr>
          <w:rFonts w:ascii="Times New Roman" w:eastAsia="Times New Roman" w:hAnsi="Times New Roman" w:cs="Times New Roman"/>
          <w:highlight w:val="white"/>
        </w:rPr>
        <w:t>caractère</w:t>
      </w:r>
      <w:proofErr w:type="spellEnd"/>
      <w:r w:rsidRPr="002F724E">
        <w:rPr>
          <w:rFonts w:ascii="Times New Roman" w:eastAsia="Times New Roman" w:hAnsi="Times New Roman" w:cs="Times New Roman"/>
          <w:highlight w:val="white"/>
        </w:rPr>
        <w:t xml:space="preserve"> obligatoire du service n'implique pas l'existence de ce service dans toutes ses localisations </w:t>
      </w:r>
      <w:proofErr w:type="spellStart"/>
      <w:r w:rsidRPr="002F724E">
        <w:rPr>
          <w:rFonts w:ascii="Times New Roman" w:eastAsia="Times New Roman" w:hAnsi="Times New Roman" w:cs="Times New Roman"/>
          <w:highlight w:val="white"/>
        </w:rPr>
        <w:t>géographiques</w:t>
      </w:r>
      <w:proofErr w:type="spellEnd"/>
      <w:r w:rsidRPr="002F724E">
        <w:rPr>
          <w:rFonts w:ascii="Times New Roman" w:eastAsia="Times New Roman" w:hAnsi="Times New Roman" w:cs="Times New Roman"/>
          <w:highlight w:val="white"/>
        </w:rPr>
        <w:t xml:space="preserve"> possibles, ce qui revient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xml:space="preserve">̀ dire que </w:t>
      </w:r>
      <w:proofErr w:type="spellStart"/>
      <w:r w:rsidRPr="002F724E">
        <w:rPr>
          <w:rFonts w:ascii="Times New Roman" w:eastAsia="Times New Roman" w:hAnsi="Times New Roman" w:cs="Times New Roman"/>
          <w:highlight w:val="white"/>
        </w:rPr>
        <w:t>même</w:t>
      </w:r>
      <w:proofErr w:type="spellEnd"/>
      <w:r w:rsidRPr="002F724E">
        <w:rPr>
          <w:rFonts w:ascii="Times New Roman" w:eastAsia="Times New Roman" w:hAnsi="Times New Roman" w:cs="Times New Roman"/>
          <w:highlight w:val="white"/>
        </w:rPr>
        <w:t xml:space="preserve"> un service public </w:t>
      </w:r>
      <w:proofErr w:type="spellStart"/>
      <w:r w:rsidRPr="002F724E">
        <w:rPr>
          <w:rFonts w:ascii="Times New Roman" w:eastAsia="Times New Roman" w:hAnsi="Times New Roman" w:cs="Times New Roman"/>
          <w:highlight w:val="white"/>
        </w:rPr>
        <w:t>légal</w:t>
      </w:r>
      <w:proofErr w:type="spellEnd"/>
      <w:r w:rsidRPr="002F724E">
        <w:rPr>
          <w:rFonts w:ascii="Times New Roman" w:eastAsia="Times New Roman" w:hAnsi="Times New Roman" w:cs="Times New Roman"/>
          <w:highlight w:val="white"/>
        </w:rPr>
        <w:t xml:space="preserve"> obligatoire peut </w:t>
      </w:r>
      <w:proofErr w:type="spellStart"/>
      <w:r w:rsidRPr="002F724E">
        <w:rPr>
          <w:rFonts w:ascii="Times New Roman" w:eastAsia="Times New Roman" w:hAnsi="Times New Roman" w:cs="Times New Roman"/>
          <w:highlight w:val="white"/>
        </w:rPr>
        <w:t>être</w:t>
      </w:r>
      <w:proofErr w:type="spellEnd"/>
      <w:r w:rsidRPr="002F724E">
        <w:rPr>
          <w:rFonts w:ascii="Times New Roman" w:eastAsia="Times New Roman" w:hAnsi="Times New Roman" w:cs="Times New Roman"/>
          <w:highlight w:val="white"/>
        </w:rPr>
        <w:t xml:space="preserve"> localement supprimé. Nous en avons un exemple avec la suppression par la S.N.C.F. de la liaison estivale quotidienne Lyon-Toulouse, dans la jurisprudence </w:t>
      </w:r>
      <w:proofErr w:type="spellStart"/>
      <w:r w:rsidRPr="002F724E">
        <w:rPr>
          <w:rFonts w:ascii="Times New Roman" w:eastAsia="Times New Roman" w:hAnsi="Times New Roman" w:cs="Times New Roman"/>
          <w:highlight w:val="white"/>
        </w:rPr>
        <w:t>Fédération</w:t>
      </w:r>
      <w:proofErr w:type="spellEnd"/>
      <w:r w:rsidRPr="002F724E">
        <w:rPr>
          <w:rFonts w:ascii="Times New Roman" w:eastAsia="Times New Roman" w:hAnsi="Times New Roman" w:cs="Times New Roman"/>
          <w:highlight w:val="white"/>
        </w:rPr>
        <w:t xml:space="preserve"> nationale des associations d'usagers des transports (F.N.A.U.T.) </w:t>
      </w:r>
      <w:proofErr w:type="spellStart"/>
      <w:r w:rsidRPr="002F724E">
        <w:rPr>
          <w:rFonts w:ascii="Times New Roman" w:eastAsia="Times New Roman" w:hAnsi="Times New Roman" w:cs="Times New Roman"/>
          <w:highlight w:val="white"/>
        </w:rPr>
        <w:t>déja</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citée</w:t>
      </w:r>
      <w:proofErr w:type="spellEnd"/>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Dans l'</w:t>
      </w:r>
      <w:proofErr w:type="spellStart"/>
      <w:r w:rsidRPr="002F724E">
        <w:rPr>
          <w:rFonts w:ascii="Times New Roman" w:eastAsia="Times New Roman" w:hAnsi="Times New Roman" w:cs="Times New Roman"/>
          <w:highlight w:val="white"/>
        </w:rPr>
        <w:t>hypothèse</w:t>
      </w:r>
      <w:proofErr w:type="spellEnd"/>
      <w:r w:rsidRPr="002F724E">
        <w:rPr>
          <w:rFonts w:ascii="Times New Roman" w:eastAsia="Times New Roman" w:hAnsi="Times New Roman" w:cs="Times New Roman"/>
          <w:highlight w:val="white"/>
        </w:rPr>
        <w:t xml:space="preserve"> de la suppression d'une localisation d'un service public obligatoire, le </w:t>
      </w:r>
      <w:proofErr w:type="spellStart"/>
      <w:r w:rsidRPr="002F724E">
        <w:rPr>
          <w:rFonts w:ascii="Times New Roman" w:eastAsia="Times New Roman" w:hAnsi="Times New Roman" w:cs="Times New Roman"/>
          <w:highlight w:val="white"/>
        </w:rPr>
        <w:t>requérant</w:t>
      </w:r>
      <w:proofErr w:type="spellEnd"/>
      <w:r w:rsidRPr="002F724E">
        <w:rPr>
          <w:rFonts w:ascii="Times New Roman" w:eastAsia="Times New Roman" w:hAnsi="Times New Roman" w:cs="Times New Roman"/>
          <w:highlight w:val="white"/>
        </w:rPr>
        <w:t xml:space="preserve"> peut invoquer la </w:t>
      </w:r>
      <w:proofErr w:type="spellStart"/>
      <w:r w:rsidRPr="002F724E">
        <w:rPr>
          <w:rFonts w:ascii="Times New Roman" w:eastAsia="Times New Roman" w:hAnsi="Times New Roman" w:cs="Times New Roman"/>
          <w:highlight w:val="white"/>
        </w:rPr>
        <w:t>responsabilite</w:t>
      </w:r>
      <w:proofErr w:type="spellEnd"/>
      <w:r w:rsidRPr="002F724E">
        <w:rPr>
          <w:rFonts w:ascii="Times New Roman" w:eastAsia="Times New Roman" w:hAnsi="Times New Roman" w:cs="Times New Roman"/>
          <w:highlight w:val="white"/>
        </w:rPr>
        <w:t xml:space="preserve">́ pour faute en </w:t>
      </w:r>
      <w:proofErr w:type="spellStart"/>
      <w:r w:rsidRPr="002F724E">
        <w:rPr>
          <w:rFonts w:ascii="Times New Roman" w:eastAsia="Times New Roman" w:hAnsi="Times New Roman" w:cs="Times New Roman"/>
          <w:highlight w:val="white"/>
        </w:rPr>
        <w:t>matière</w:t>
      </w:r>
      <w:proofErr w:type="spellEnd"/>
      <w:r w:rsidRPr="002F724E">
        <w:rPr>
          <w:rFonts w:ascii="Times New Roman" w:eastAsia="Times New Roman" w:hAnsi="Times New Roman" w:cs="Times New Roman"/>
          <w:highlight w:val="white"/>
        </w:rPr>
        <w:t xml:space="preserve"> de suppression </w:t>
      </w:r>
      <w:proofErr w:type="spellStart"/>
      <w:r w:rsidRPr="002F724E">
        <w:rPr>
          <w:rFonts w:ascii="Times New Roman" w:eastAsia="Times New Roman" w:hAnsi="Times New Roman" w:cs="Times New Roman"/>
          <w:highlight w:val="white"/>
        </w:rPr>
        <w:t>illégale</w:t>
      </w:r>
      <w:proofErr w:type="spellEnd"/>
      <w:r w:rsidRPr="002F724E">
        <w:rPr>
          <w:rFonts w:ascii="Times New Roman" w:eastAsia="Times New Roman" w:hAnsi="Times New Roman" w:cs="Times New Roman"/>
          <w:highlight w:val="white"/>
        </w:rPr>
        <w:t xml:space="preserve"> du service par un acte </w:t>
      </w:r>
      <w:proofErr w:type="spellStart"/>
      <w:r w:rsidRPr="002F724E">
        <w:rPr>
          <w:rFonts w:ascii="Times New Roman" w:eastAsia="Times New Roman" w:hAnsi="Times New Roman" w:cs="Times New Roman"/>
          <w:highlight w:val="white"/>
        </w:rPr>
        <w:t>réglementaire</w:t>
      </w:r>
      <w:proofErr w:type="spellEnd"/>
      <w:r w:rsidRPr="002F724E">
        <w:rPr>
          <w:rFonts w:ascii="Times New Roman" w:eastAsia="Times New Roman" w:hAnsi="Times New Roman" w:cs="Times New Roman"/>
          <w:highlight w:val="white"/>
        </w:rPr>
        <w:t xml:space="preserve">. En cas de suppression d'un service public non obligatoire, la </w:t>
      </w:r>
      <w:proofErr w:type="spellStart"/>
      <w:r w:rsidRPr="002F724E">
        <w:rPr>
          <w:rFonts w:ascii="Times New Roman" w:eastAsia="Times New Roman" w:hAnsi="Times New Roman" w:cs="Times New Roman"/>
          <w:highlight w:val="white"/>
        </w:rPr>
        <w:t>responsabilite</w:t>
      </w:r>
      <w:proofErr w:type="spellEnd"/>
      <w:r w:rsidRPr="002F724E">
        <w:rPr>
          <w:rFonts w:ascii="Times New Roman" w:eastAsia="Times New Roman" w:hAnsi="Times New Roman" w:cs="Times New Roman"/>
          <w:highlight w:val="white"/>
        </w:rPr>
        <w:t xml:space="preserve">́ pour faute de l'administration doit </w:t>
      </w:r>
      <w:proofErr w:type="spellStart"/>
      <w:r w:rsidRPr="002F724E">
        <w:rPr>
          <w:rFonts w:ascii="Times New Roman" w:eastAsia="Times New Roman" w:hAnsi="Times New Roman" w:cs="Times New Roman"/>
          <w:highlight w:val="white"/>
        </w:rPr>
        <w:t>être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écartée</w:t>
      </w:r>
      <w:proofErr w:type="spellEnd"/>
      <w:r w:rsidRPr="002F724E">
        <w:rPr>
          <w:rFonts w:ascii="Times New Roman" w:eastAsia="Times New Roman" w:hAnsi="Times New Roman" w:cs="Times New Roman"/>
          <w:highlight w:val="white"/>
        </w:rPr>
        <w:t>, puisque l'usager n'a pas droit au maintien de ce service. Il pourra alors fonder sa demande sur la rupture de l'</w:t>
      </w:r>
      <w:proofErr w:type="spellStart"/>
      <w:r w:rsidRPr="002F724E">
        <w:rPr>
          <w:rFonts w:ascii="Times New Roman" w:eastAsia="Times New Roman" w:hAnsi="Times New Roman" w:cs="Times New Roman"/>
          <w:highlight w:val="white"/>
        </w:rPr>
        <w:t>égalite</w:t>
      </w:r>
      <w:proofErr w:type="spellEnd"/>
      <w:r w:rsidRPr="002F724E">
        <w:rPr>
          <w:rFonts w:ascii="Times New Roman" w:eastAsia="Times New Roman" w:hAnsi="Times New Roman" w:cs="Times New Roman"/>
          <w:highlight w:val="white"/>
        </w:rPr>
        <w:t xml:space="preserve">́ devant les charges publiques, mais en droit positif l'exigence de </w:t>
      </w:r>
      <w:proofErr w:type="spellStart"/>
      <w:r w:rsidRPr="002F724E">
        <w:rPr>
          <w:rFonts w:ascii="Times New Roman" w:eastAsia="Times New Roman" w:hAnsi="Times New Roman" w:cs="Times New Roman"/>
          <w:highlight w:val="white"/>
        </w:rPr>
        <w:t>spécialite</w:t>
      </w:r>
      <w:proofErr w:type="spellEnd"/>
      <w:r w:rsidRPr="002F724E">
        <w:rPr>
          <w:rFonts w:ascii="Times New Roman" w:eastAsia="Times New Roman" w:hAnsi="Times New Roman" w:cs="Times New Roman"/>
          <w:highlight w:val="white"/>
        </w:rPr>
        <w:t xml:space="preserve">́ et de gravité exceptionnelle du </w:t>
      </w:r>
      <w:proofErr w:type="spellStart"/>
      <w:r w:rsidRPr="002F724E">
        <w:rPr>
          <w:rFonts w:ascii="Times New Roman" w:eastAsia="Times New Roman" w:hAnsi="Times New Roman" w:cs="Times New Roman"/>
          <w:highlight w:val="white"/>
        </w:rPr>
        <w:t>préjudice</w:t>
      </w:r>
      <w:proofErr w:type="spellEnd"/>
      <w:r w:rsidRPr="002F724E">
        <w:rPr>
          <w:rFonts w:ascii="Times New Roman" w:eastAsia="Times New Roman" w:hAnsi="Times New Roman" w:cs="Times New Roman"/>
          <w:highlight w:val="white"/>
        </w:rPr>
        <w:t xml:space="preserve"> par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fait obstacle à l'indemnisation. En effet, dans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de principe Vannier, les usagers avaient </w:t>
      </w:r>
      <w:proofErr w:type="spellStart"/>
      <w:r w:rsidRPr="002F724E">
        <w:rPr>
          <w:rFonts w:ascii="Times New Roman" w:eastAsia="Times New Roman" w:hAnsi="Times New Roman" w:cs="Times New Roman"/>
          <w:highlight w:val="white"/>
        </w:rPr>
        <w:t>demande</w:t>
      </w:r>
      <w:proofErr w:type="spellEnd"/>
      <w:r w:rsidRPr="002F724E">
        <w:rPr>
          <w:rFonts w:ascii="Times New Roman" w:eastAsia="Times New Roman" w:hAnsi="Times New Roman" w:cs="Times New Roman"/>
          <w:highlight w:val="white"/>
        </w:rPr>
        <w:t>́ une indemnisation pour suppression du service public, mais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avait </w:t>
      </w:r>
      <w:proofErr w:type="spellStart"/>
      <w:r w:rsidRPr="002F724E">
        <w:rPr>
          <w:rFonts w:ascii="Times New Roman" w:eastAsia="Times New Roman" w:hAnsi="Times New Roman" w:cs="Times New Roman"/>
          <w:highlight w:val="white"/>
        </w:rPr>
        <w:t>écarte</w:t>
      </w:r>
      <w:proofErr w:type="spellEnd"/>
      <w:r w:rsidRPr="002F724E">
        <w:rPr>
          <w:rFonts w:ascii="Times New Roman" w:eastAsia="Times New Roman" w:hAnsi="Times New Roman" w:cs="Times New Roman"/>
          <w:highlight w:val="white"/>
        </w:rPr>
        <w:t xml:space="preserve">́ leur </w:t>
      </w:r>
      <w:proofErr w:type="spellStart"/>
      <w:r w:rsidRPr="002F724E">
        <w:rPr>
          <w:rFonts w:ascii="Times New Roman" w:eastAsia="Times New Roman" w:hAnsi="Times New Roman" w:cs="Times New Roman"/>
          <w:highlight w:val="white"/>
        </w:rPr>
        <w:t>prétention</w:t>
      </w:r>
      <w:proofErr w:type="spellEnd"/>
      <w:r w:rsidRPr="002F724E">
        <w:rPr>
          <w:rFonts w:ascii="Times New Roman" w:eastAsia="Times New Roman" w:hAnsi="Times New Roman" w:cs="Times New Roman"/>
          <w:highlight w:val="white"/>
        </w:rPr>
        <w:t xml:space="preserve">, en </w:t>
      </w:r>
      <w:proofErr w:type="spellStart"/>
      <w:r w:rsidRPr="002F724E">
        <w:rPr>
          <w:rFonts w:ascii="Times New Roman" w:eastAsia="Times New Roman" w:hAnsi="Times New Roman" w:cs="Times New Roman"/>
          <w:highlight w:val="white"/>
        </w:rPr>
        <w:t>considérant</w:t>
      </w:r>
      <w:proofErr w:type="spellEnd"/>
      <w:r w:rsidRPr="002F724E">
        <w:rPr>
          <w:rFonts w:ascii="Times New Roman" w:eastAsia="Times New Roman" w:hAnsi="Times New Roman" w:cs="Times New Roman"/>
          <w:highlight w:val="white"/>
        </w:rPr>
        <w:t xml:space="preserve"> que « le </w:t>
      </w:r>
      <w:proofErr w:type="spellStart"/>
      <w:r w:rsidRPr="002F724E">
        <w:rPr>
          <w:rFonts w:ascii="Times New Roman" w:eastAsia="Times New Roman" w:hAnsi="Times New Roman" w:cs="Times New Roman"/>
          <w:highlight w:val="white"/>
        </w:rPr>
        <w:t>préjudice</w:t>
      </w:r>
      <w:proofErr w:type="spellEnd"/>
      <w:r w:rsidRPr="002F724E">
        <w:rPr>
          <w:rFonts w:ascii="Times New Roman" w:eastAsia="Times New Roman" w:hAnsi="Times New Roman" w:cs="Times New Roman"/>
          <w:highlight w:val="white"/>
        </w:rPr>
        <w:t xml:space="preserve"> subi par les </w:t>
      </w:r>
      <w:proofErr w:type="spellStart"/>
      <w:r w:rsidRPr="002F724E">
        <w:rPr>
          <w:rFonts w:ascii="Times New Roman" w:eastAsia="Times New Roman" w:hAnsi="Times New Roman" w:cs="Times New Roman"/>
          <w:highlight w:val="white"/>
        </w:rPr>
        <w:t>propriétaires</w:t>
      </w:r>
      <w:proofErr w:type="spellEnd"/>
      <w:r w:rsidRPr="002F724E">
        <w:rPr>
          <w:rFonts w:ascii="Times New Roman" w:eastAsia="Times New Roman" w:hAnsi="Times New Roman" w:cs="Times New Roman"/>
          <w:highlight w:val="white"/>
        </w:rPr>
        <w:t xml:space="preserve"> d'appareils </w:t>
      </w:r>
      <w:proofErr w:type="spellStart"/>
      <w:r w:rsidRPr="002F724E">
        <w:rPr>
          <w:rFonts w:ascii="Times New Roman" w:eastAsia="Times New Roman" w:hAnsi="Times New Roman" w:cs="Times New Roman"/>
          <w:highlight w:val="white"/>
        </w:rPr>
        <w:t>récepteurs</w:t>
      </w:r>
      <w:proofErr w:type="spellEnd"/>
      <w:r w:rsidRPr="002F724E">
        <w:rPr>
          <w:rFonts w:ascii="Times New Roman" w:eastAsia="Times New Roman" w:hAnsi="Times New Roman" w:cs="Times New Roman"/>
          <w:highlight w:val="white"/>
        </w:rPr>
        <w:t xml:space="preserve"> de </w:t>
      </w:r>
      <w:proofErr w:type="spellStart"/>
      <w:r w:rsidRPr="002F724E">
        <w:rPr>
          <w:rFonts w:ascii="Times New Roman" w:eastAsia="Times New Roman" w:hAnsi="Times New Roman" w:cs="Times New Roman"/>
          <w:highlight w:val="white"/>
        </w:rPr>
        <w:t>télévision</w:t>
      </w:r>
      <w:proofErr w:type="spellEnd"/>
      <w:r w:rsidRPr="002F724E">
        <w:rPr>
          <w:rFonts w:ascii="Times New Roman" w:eastAsia="Times New Roman" w:hAnsi="Times New Roman" w:cs="Times New Roman"/>
          <w:highlight w:val="white"/>
        </w:rPr>
        <w:t xml:space="preserve"> 441 lignes du fait de la </w:t>
      </w:r>
      <w:proofErr w:type="spellStart"/>
      <w:r w:rsidRPr="002F724E">
        <w:rPr>
          <w:rFonts w:ascii="Times New Roman" w:eastAsia="Times New Roman" w:hAnsi="Times New Roman" w:cs="Times New Roman"/>
          <w:highlight w:val="white"/>
        </w:rPr>
        <w:t>décision</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légalement</w:t>
      </w:r>
      <w:proofErr w:type="spellEnd"/>
      <w:r w:rsidRPr="002F724E">
        <w:rPr>
          <w:rFonts w:ascii="Times New Roman" w:eastAsia="Times New Roman" w:hAnsi="Times New Roman" w:cs="Times New Roman"/>
          <w:highlight w:val="white"/>
        </w:rPr>
        <w:t xml:space="preserve"> prise par les ministres </w:t>
      </w:r>
      <w:proofErr w:type="spellStart"/>
      <w:r w:rsidRPr="002F724E">
        <w:rPr>
          <w:rFonts w:ascii="Times New Roman" w:eastAsia="Times New Roman" w:hAnsi="Times New Roman" w:cs="Times New Roman"/>
          <w:highlight w:val="white"/>
        </w:rPr>
        <w:t>intéressés</w:t>
      </w:r>
      <w:proofErr w:type="spellEnd"/>
      <w:r w:rsidRPr="002F724E">
        <w:rPr>
          <w:rFonts w:ascii="Times New Roman" w:eastAsia="Times New Roman" w:hAnsi="Times New Roman" w:cs="Times New Roman"/>
          <w:highlight w:val="white"/>
        </w:rPr>
        <w:t xml:space="preserve">, à supposer qu'il a </w:t>
      </w:r>
      <w:proofErr w:type="spellStart"/>
      <w:r w:rsidRPr="002F724E">
        <w:rPr>
          <w:rFonts w:ascii="Times New Roman" w:eastAsia="Times New Roman" w:hAnsi="Times New Roman" w:cs="Times New Roman"/>
          <w:highlight w:val="white"/>
        </w:rPr>
        <w:t>éte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spécial</w:t>
      </w:r>
      <w:proofErr w:type="spellEnd"/>
      <w:r w:rsidRPr="002F724E">
        <w:rPr>
          <w:rFonts w:ascii="Times New Roman" w:eastAsia="Times New Roman" w:hAnsi="Times New Roman" w:cs="Times New Roman"/>
          <w:highlight w:val="white"/>
        </w:rPr>
        <w:t xml:space="preserve">, n'a pas </w:t>
      </w:r>
      <w:proofErr w:type="spellStart"/>
      <w:r w:rsidRPr="002F724E">
        <w:rPr>
          <w:rFonts w:ascii="Times New Roman" w:eastAsia="Times New Roman" w:hAnsi="Times New Roman" w:cs="Times New Roman"/>
          <w:highlight w:val="white"/>
        </w:rPr>
        <w:t>présente</w:t>
      </w:r>
      <w:proofErr w:type="spellEnd"/>
      <w:r w:rsidRPr="002F724E">
        <w:rPr>
          <w:rFonts w:ascii="Times New Roman" w:eastAsia="Times New Roman" w:hAnsi="Times New Roman" w:cs="Times New Roman"/>
          <w:highlight w:val="white"/>
        </w:rPr>
        <w:t xml:space="preserve">́ le </w:t>
      </w:r>
      <w:proofErr w:type="spellStart"/>
      <w:r w:rsidRPr="002F724E">
        <w:rPr>
          <w:rFonts w:ascii="Times New Roman" w:eastAsia="Times New Roman" w:hAnsi="Times New Roman" w:cs="Times New Roman"/>
          <w:highlight w:val="white"/>
        </w:rPr>
        <w:t>caractère</w:t>
      </w:r>
      <w:proofErr w:type="spellEnd"/>
      <w:r w:rsidRPr="002F724E">
        <w:rPr>
          <w:rFonts w:ascii="Times New Roman" w:eastAsia="Times New Roman" w:hAnsi="Times New Roman" w:cs="Times New Roman"/>
          <w:highlight w:val="white"/>
        </w:rPr>
        <w:t xml:space="preserve"> de gravité qui, en l'absence de faute de l'administration, pourrait seul avoir pour effet d'ouvrir à ces </w:t>
      </w:r>
      <w:proofErr w:type="spellStart"/>
      <w:r w:rsidRPr="002F724E">
        <w:rPr>
          <w:rFonts w:ascii="Times New Roman" w:eastAsia="Times New Roman" w:hAnsi="Times New Roman" w:cs="Times New Roman"/>
          <w:highlight w:val="white"/>
        </w:rPr>
        <w:t>propriétaires</w:t>
      </w:r>
      <w:proofErr w:type="spellEnd"/>
      <w:r w:rsidRPr="002F724E">
        <w:rPr>
          <w:rFonts w:ascii="Times New Roman" w:eastAsia="Times New Roman" w:hAnsi="Times New Roman" w:cs="Times New Roman"/>
          <w:highlight w:val="white"/>
        </w:rPr>
        <w:t xml:space="preserve"> droit à une </w:t>
      </w:r>
      <w:proofErr w:type="spellStart"/>
      <w:r w:rsidRPr="002F724E">
        <w:rPr>
          <w:rFonts w:ascii="Times New Roman" w:eastAsia="Times New Roman" w:hAnsi="Times New Roman" w:cs="Times New Roman"/>
          <w:highlight w:val="white"/>
        </w:rPr>
        <w:t>indemnite</w:t>
      </w:r>
      <w:proofErr w:type="spellEnd"/>
      <w:r w:rsidRPr="002F724E">
        <w:rPr>
          <w:rFonts w:ascii="Times New Roman" w:eastAsia="Times New Roman" w:hAnsi="Times New Roman" w:cs="Times New Roman"/>
          <w:highlight w:val="white"/>
        </w:rPr>
        <w:t>́ à la charge de l'</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 Ainsi que le </w:t>
      </w:r>
      <w:proofErr w:type="spellStart"/>
      <w:r w:rsidRPr="002F724E">
        <w:rPr>
          <w:rFonts w:ascii="Times New Roman" w:eastAsia="Times New Roman" w:hAnsi="Times New Roman" w:cs="Times New Roman"/>
          <w:highlight w:val="white"/>
        </w:rPr>
        <w:t>précisent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Galabert</w:t>
      </w:r>
      <w:proofErr w:type="spellEnd"/>
      <w:r w:rsidRPr="002F724E">
        <w:rPr>
          <w:rFonts w:ascii="Times New Roman" w:eastAsia="Times New Roman" w:hAnsi="Times New Roman" w:cs="Times New Roman"/>
          <w:highlight w:val="white"/>
        </w:rPr>
        <w:t xml:space="preserve"> et </w:t>
      </w:r>
      <w:proofErr w:type="spellStart"/>
      <w:r w:rsidRPr="002F724E">
        <w:rPr>
          <w:rFonts w:ascii="Times New Roman" w:eastAsia="Times New Roman" w:hAnsi="Times New Roman" w:cs="Times New Roman"/>
          <w:highlight w:val="white"/>
        </w:rPr>
        <w:t>Gentot</w:t>
      </w:r>
      <w:proofErr w:type="spellEnd"/>
      <w:r w:rsidRPr="002F724E">
        <w:rPr>
          <w:rFonts w:ascii="Times New Roman" w:eastAsia="Times New Roman" w:hAnsi="Times New Roman" w:cs="Times New Roman"/>
          <w:highlight w:val="white"/>
        </w:rPr>
        <w:t>, dans leur chronique à l'A.J.D.A., dans la jurisprudence Vannier, «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réaffirme</w:t>
      </w:r>
      <w:proofErr w:type="spellEnd"/>
      <w:r w:rsidRPr="002F724E">
        <w:rPr>
          <w:rFonts w:ascii="Times New Roman" w:eastAsia="Times New Roman" w:hAnsi="Times New Roman" w:cs="Times New Roman"/>
          <w:highlight w:val="white"/>
        </w:rPr>
        <w:t xml:space="preserve"> le principe suivant lequel la </w:t>
      </w:r>
      <w:proofErr w:type="spellStart"/>
      <w:r w:rsidRPr="002F724E">
        <w:rPr>
          <w:rFonts w:ascii="Times New Roman" w:eastAsia="Times New Roman" w:hAnsi="Times New Roman" w:cs="Times New Roman"/>
          <w:highlight w:val="white"/>
        </w:rPr>
        <w:t>responsabilite</w:t>
      </w:r>
      <w:proofErr w:type="spellEnd"/>
      <w:r w:rsidRPr="002F724E">
        <w:rPr>
          <w:rFonts w:ascii="Times New Roman" w:eastAsia="Times New Roman" w:hAnsi="Times New Roman" w:cs="Times New Roman"/>
          <w:highlight w:val="white"/>
        </w:rPr>
        <w:t xml:space="preserve">́ sans faute de la puissance publique ne peut </w:t>
      </w:r>
      <w:proofErr w:type="spellStart"/>
      <w:r w:rsidRPr="002F724E">
        <w:rPr>
          <w:rFonts w:ascii="Times New Roman" w:eastAsia="Times New Roman" w:hAnsi="Times New Roman" w:cs="Times New Roman"/>
          <w:highlight w:val="white"/>
        </w:rPr>
        <w:t>être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engagée</w:t>
      </w:r>
      <w:proofErr w:type="spellEnd"/>
      <w:r w:rsidRPr="002F724E">
        <w:rPr>
          <w:rFonts w:ascii="Times New Roman" w:eastAsia="Times New Roman" w:hAnsi="Times New Roman" w:cs="Times New Roman"/>
          <w:highlight w:val="white"/>
        </w:rPr>
        <w:t xml:space="preserve"> si le </w:t>
      </w:r>
      <w:proofErr w:type="spellStart"/>
      <w:r w:rsidRPr="002F724E">
        <w:rPr>
          <w:rFonts w:ascii="Times New Roman" w:eastAsia="Times New Roman" w:hAnsi="Times New Roman" w:cs="Times New Roman"/>
          <w:highlight w:val="white"/>
        </w:rPr>
        <w:t>préjudice</w:t>
      </w:r>
      <w:proofErr w:type="spellEnd"/>
      <w:r w:rsidRPr="002F724E">
        <w:rPr>
          <w:rFonts w:ascii="Times New Roman" w:eastAsia="Times New Roman" w:hAnsi="Times New Roman" w:cs="Times New Roman"/>
          <w:highlight w:val="white"/>
        </w:rPr>
        <w:t xml:space="preserve"> auquel a </w:t>
      </w:r>
      <w:proofErr w:type="spellStart"/>
      <w:r w:rsidRPr="002F724E">
        <w:rPr>
          <w:rFonts w:ascii="Times New Roman" w:eastAsia="Times New Roman" w:hAnsi="Times New Roman" w:cs="Times New Roman"/>
          <w:highlight w:val="white"/>
        </w:rPr>
        <w:t>donne</w:t>
      </w:r>
      <w:proofErr w:type="spellEnd"/>
      <w:r w:rsidRPr="002F724E">
        <w:rPr>
          <w:rFonts w:ascii="Times New Roman" w:eastAsia="Times New Roman" w:hAnsi="Times New Roman" w:cs="Times New Roman"/>
          <w:highlight w:val="white"/>
        </w:rPr>
        <w:t>́ lieu l'</w:t>
      </w:r>
      <w:proofErr w:type="spellStart"/>
      <w:r w:rsidRPr="002F724E">
        <w:rPr>
          <w:rFonts w:ascii="Times New Roman" w:eastAsia="Times New Roman" w:hAnsi="Times New Roman" w:cs="Times New Roman"/>
          <w:highlight w:val="white"/>
        </w:rPr>
        <w:t>activite</w:t>
      </w:r>
      <w:proofErr w:type="spellEnd"/>
      <w:r w:rsidRPr="002F724E">
        <w:rPr>
          <w:rFonts w:ascii="Times New Roman" w:eastAsia="Times New Roman" w:hAnsi="Times New Roman" w:cs="Times New Roman"/>
          <w:highlight w:val="white"/>
        </w:rPr>
        <w:t xml:space="preserve">́ dommageable, mais non fautive, de l'administration, ne </w:t>
      </w:r>
      <w:proofErr w:type="spellStart"/>
      <w:r w:rsidRPr="002F724E">
        <w:rPr>
          <w:rFonts w:ascii="Times New Roman" w:eastAsia="Times New Roman" w:hAnsi="Times New Roman" w:cs="Times New Roman"/>
          <w:highlight w:val="white"/>
        </w:rPr>
        <w:t>présente</w:t>
      </w:r>
      <w:proofErr w:type="spellEnd"/>
      <w:r w:rsidRPr="002F724E">
        <w:rPr>
          <w:rFonts w:ascii="Times New Roman" w:eastAsia="Times New Roman" w:hAnsi="Times New Roman" w:cs="Times New Roman"/>
          <w:highlight w:val="white"/>
        </w:rPr>
        <w:t xml:space="preserve"> pas un </w:t>
      </w:r>
      <w:proofErr w:type="spellStart"/>
      <w:r w:rsidRPr="002F724E">
        <w:rPr>
          <w:rFonts w:ascii="Times New Roman" w:eastAsia="Times New Roman" w:hAnsi="Times New Roman" w:cs="Times New Roman"/>
          <w:highlight w:val="white"/>
        </w:rPr>
        <w:t>caractère</w:t>
      </w:r>
      <w:proofErr w:type="spellEnd"/>
      <w:r w:rsidRPr="002F724E">
        <w:rPr>
          <w:rFonts w:ascii="Times New Roman" w:eastAsia="Times New Roman" w:hAnsi="Times New Roman" w:cs="Times New Roman"/>
          <w:highlight w:val="white"/>
        </w:rPr>
        <w:t xml:space="preserve"> de gravité et de </w:t>
      </w:r>
      <w:proofErr w:type="spellStart"/>
      <w:r w:rsidRPr="002F724E">
        <w:rPr>
          <w:rFonts w:ascii="Times New Roman" w:eastAsia="Times New Roman" w:hAnsi="Times New Roman" w:cs="Times New Roman"/>
          <w:highlight w:val="white"/>
        </w:rPr>
        <w:t>spécialite</w:t>
      </w:r>
      <w:proofErr w:type="spellEnd"/>
      <w:r w:rsidRPr="002F724E">
        <w:rPr>
          <w:rFonts w:ascii="Times New Roman" w:eastAsia="Times New Roman" w:hAnsi="Times New Roman" w:cs="Times New Roman"/>
          <w:highlight w:val="white"/>
        </w:rPr>
        <w:t xml:space="preserve">́ » </w:t>
      </w:r>
      <w:r w:rsidRPr="002F724E">
        <w:rPr>
          <w:rFonts w:ascii="Times New Roman" w:eastAsia="Times New Roman" w:hAnsi="Times New Roman" w:cs="Times New Roman"/>
          <w:color w:val="FF0000"/>
          <w:highlight w:val="white"/>
        </w:rPr>
        <w:t>17</w:t>
      </w:r>
      <w:r w:rsidRPr="002F724E">
        <w:rPr>
          <w:rFonts w:ascii="Times New Roman" w:eastAsia="Times New Roman" w:hAnsi="Times New Roman" w:cs="Times New Roman"/>
          <w:highlight w:val="white"/>
        </w:rPr>
        <w:t>.</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Il n'est sans doute pas excessif de </w:t>
      </w:r>
      <w:proofErr w:type="spellStart"/>
      <w:r w:rsidRPr="002F724E">
        <w:rPr>
          <w:rFonts w:ascii="Times New Roman" w:eastAsia="Times New Roman" w:hAnsi="Times New Roman" w:cs="Times New Roman"/>
          <w:highlight w:val="white"/>
        </w:rPr>
        <w:t>considérer</w:t>
      </w:r>
      <w:proofErr w:type="spellEnd"/>
      <w:r w:rsidRPr="002F724E">
        <w:rPr>
          <w:rFonts w:ascii="Times New Roman" w:eastAsia="Times New Roman" w:hAnsi="Times New Roman" w:cs="Times New Roman"/>
          <w:highlight w:val="white"/>
        </w:rPr>
        <w:t xml:space="preserve"> que l'administration a le champ libre pour supprimer un service public ad libitum. Cette pratique </w:t>
      </w:r>
      <w:proofErr w:type="spellStart"/>
      <w:r w:rsidRPr="002F724E">
        <w:rPr>
          <w:rFonts w:ascii="Times New Roman" w:eastAsia="Times New Roman" w:hAnsi="Times New Roman" w:cs="Times New Roman"/>
          <w:highlight w:val="white"/>
        </w:rPr>
        <w:t>apparaît</w:t>
      </w:r>
      <w:proofErr w:type="spellEnd"/>
      <w:r w:rsidRPr="002F724E">
        <w:rPr>
          <w:rFonts w:ascii="Times New Roman" w:eastAsia="Times New Roman" w:hAnsi="Times New Roman" w:cs="Times New Roman"/>
          <w:highlight w:val="white"/>
        </w:rPr>
        <w:t xml:space="preserve"> donc bien, ainsi que nous l'indiquions dans la </w:t>
      </w:r>
      <w:proofErr w:type="spellStart"/>
      <w:r w:rsidRPr="002F724E">
        <w:rPr>
          <w:rFonts w:ascii="Times New Roman" w:eastAsia="Times New Roman" w:hAnsi="Times New Roman" w:cs="Times New Roman"/>
          <w:highlight w:val="white"/>
        </w:rPr>
        <w:t>première</w:t>
      </w:r>
      <w:proofErr w:type="spellEnd"/>
      <w:r w:rsidRPr="002F724E">
        <w:rPr>
          <w:rFonts w:ascii="Times New Roman" w:eastAsia="Times New Roman" w:hAnsi="Times New Roman" w:cs="Times New Roman"/>
          <w:highlight w:val="white"/>
        </w:rPr>
        <w:t xml:space="preserve"> partie de notre </w:t>
      </w:r>
      <w:proofErr w:type="spellStart"/>
      <w:r w:rsidRPr="002F724E">
        <w:rPr>
          <w:rFonts w:ascii="Times New Roman" w:eastAsia="Times New Roman" w:hAnsi="Times New Roman" w:cs="Times New Roman"/>
          <w:highlight w:val="white"/>
        </w:rPr>
        <w:t>étude</w:t>
      </w:r>
      <w:proofErr w:type="spellEnd"/>
      <w:r w:rsidRPr="002F724E">
        <w:rPr>
          <w:rFonts w:ascii="Times New Roman" w:eastAsia="Times New Roman" w:hAnsi="Times New Roman" w:cs="Times New Roman"/>
          <w:highlight w:val="white"/>
        </w:rPr>
        <w:t xml:space="preserve">, comme une </w:t>
      </w:r>
      <w:proofErr w:type="spellStart"/>
      <w:r w:rsidRPr="002F724E">
        <w:rPr>
          <w:rFonts w:ascii="Times New Roman" w:eastAsia="Times New Roman" w:hAnsi="Times New Roman" w:cs="Times New Roman"/>
          <w:highlight w:val="white"/>
        </w:rPr>
        <w:t>véritable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prérogative</w:t>
      </w:r>
      <w:proofErr w:type="spellEnd"/>
      <w:r w:rsidRPr="002F724E">
        <w:rPr>
          <w:rFonts w:ascii="Times New Roman" w:eastAsia="Times New Roman" w:hAnsi="Times New Roman" w:cs="Times New Roman"/>
          <w:highlight w:val="white"/>
        </w:rPr>
        <w:t xml:space="preserve"> de puissance publique.</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C'est </w:t>
      </w:r>
      <w:proofErr w:type="spellStart"/>
      <w:r w:rsidRPr="002F724E">
        <w:rPr>
          <w:rFonts w:ascii="Times New Roman" w:eastAsia="Times New Roman" w:hAnsi="Times New Roman" w:cs="Times New Roman"/>
          <w:highlight w:val="white"/>
        </w:rPr>
        <w:t>également</w:t>
      </w:r>
      <w:proofErr w:type="spellEnd"/>
      <w:r w:rsidRPr="002F724E">
        <w:rPr>
          <w:rFonts w:ascii="Times New Roman" w:eastAsia="Times New Roman" w:hAnsi="Times New Roman" w:cs="Times New Roman"/>
          <w:highlight w:val="white"/>
        </w:rPr>
        <w:t xml:space="preserve"> un facteur d'</w:t>
      </w:r>
      <w:proofErr w:type="spellStart"/>
      <w:r w:rsidRPr="002F724E">
        <w:rPr>
          <w:rFonts w:ascii="Times New Roman" w:eastAsia="Times New Roman" w:hAnsi="Times New Roman" w:cs="Times New Roman"/>
          <w:highlight w:val="white"/>
        </w:rPr>
        <w:t>imprévisibilite</w:t>
      </w:r>
      <w:proofErr w:type="spellEnd"/>
      <w:r w:rsidRPr="002F724E">
        <w:rPr>
          <w:rFonts w:ascii="Times New Roman" w:eastAsia="Times New Roman" w:hAnsi="Times New Roman" w:cs="Times New Roman"/>
          <w:highlight w:val="white"/>
        </w:rPr>
        <w:t xml:space="preserve">́, qui va à l'encontre du « principe de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xml:space="preserve"> », notion allemande </w:t>
      </w:r>
      <w:proofErr w:type="spellStart"/>
      <w:r w:rsidRPr="002F724E">
        <w:rPr>
          <w:rFonts w:ascii="Times New Roman" w:eastAsia="Times New Roman" w:hAnsi="Times New Roman" w:cs="Times New Roman"/>
          <w:highlight w:val="white"/>
        </w:rPr>
        <w:t>deVertrauensschutz</w:t>
      </w:r>
      <w:proofErr w:type="spellEnd"/>
      <w:r w:rsidRPr="002F724E">
        <w:rPr>
          <w:rFonts w:ascii="Times New Roman" w:eastAsia="Times New Roman" w:hAnsi="Times New Roman" w:cs="Times New Roman"/>
          <w:highlight w:val="white"/>
        </w:rPr>
        <w:t xml:space="preserve"> que le commissaire du gouvernement Joseph Pommier met en avant devant le Tribunal administratif de Strasbourg à l'occasion d'une affaire </w:t>
      </w:r>
      <w:proofErr w:type="spellStart"/>
      <w:r w:rsidRPr="002F724E">
        <w:rPr>
          <w:rFonts w:ascii="Times New Roman" w:eastAsia="Times New Roman" w:hAnsi="Times New Roman" w:cs="Times New Roman"/>
          <w:highlight w:val="white"/>
        </w:rPr>
        <w:t>Freymuth</w:t>
      </w:r>
      <w:proofErr w:type="spellEnd"/>
      <w:r w:rsidRPr="002F724E">
        <w:rPr>
          <w:rFonts w:ascii="Times New Roman" w:eastAsia="Times New Roman" w:hAnsi="Times New Roman" w:cs="Times New Roman"/>
          <w:highlight w:val="white"/>
        </w:rPr>
        <w:t xml:space="preserve"> de 1994 </w:t>
      </w:r>
      <w:r w:rsidRPr="002F724E">
        <w:rPr>
          <w:rFonts w:ascii="Times New Roman" w:eastAsia="Times New Roman" w:hAnsi="Times New Roman" w:cs="Times New Roman"/>
          <w:color w:val="FF0000"/>
          <w:highlight w:val="white"/>
        </w:rPr>
        <w:t>18</w:t>
      </w:r>
      <w:r w:rsidRPr="002F724E">
        <w:rPr>
          <w:rFonts w:ascii="Times New Roman" w:eastAsia="Times New Roman" w:hAnsi="Times New Roman" w:cs="Times New Roman"/>
          <w:highlight w:val="white"/>
        </w:rPr>
        <w:t xml:space="preserve">, mais qui n'a pas </w:t>
      </w:r>
      <w:proofErr w:type="spellStart"/>
      <w:r w:rsidRPr="002F724E">
        <w:rPr>
          <w:rFonts w:ascii="Times New Roman" w:eastAsia="Times New Roman" w:hAnsi="Times New Roman" w:cs="Times New Roman"/>
          <w:highlight w:val="white"/>
        </w:rPr>
        <w:t>éte</w:t>
      </w:r>
      <w:proofErr w:type="spellEnd"/>
      <w:r w:rsidRPr="002F724E">
        <w:rPr>
          <w:rFonts w:ascii="Times New Roman" w:eastAsia="Times New Roman" w:hAnsi="Times New Roman" w:cs="Times New Roman"/>
          <w:highlight w:val="white"/>
        </w:rPr>
        <w:t>́ retenue par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en droit interne </w:t>
      </w:r>
      <w:r w:rsidRPr="002F724E">
        <w:rPr>
          <w:rFonts w:ascii="Times New Roman" w:eastAsia="Times New Roman" w:hAnsi="Times New Roman" w:cs="Times New Roman"/>
          <w:color w:val="FF0000"/>
          <w:highlight w:val="white"/>
        </w:rPr>
        <w:t>19</w:t>
      </w:r>
      <w:r w:rsidRPr="002F724E">
        <w:rPr>
          <w:rFonts w:ascii="Times New Roman" w:eastAsia="Times New Roman" w:hAnsi="Times New Roman" w:cs="Times New Roman"/>
          <w:highlight w:val="white"/>
        </w:rPr>
        <w:t xml:space="preserve">. Ce concept de </w:t>
      </w:r>
      <w:proofErr w:type="spellStart"/>
      <w:r w:rsidRPr="002F724E">
        <w:rPr>
          <w:rFonts w:ascii="Times New Roman" w:eastAsia="Times New Roman" w:hAnsi="Times New Roman" w:cs="Times New Roman"/>
          <w:highlight w:val="white"/>
        </w:rPr>
        <w:t>Vertrauensschutz</w:t>
      </w:r>
      <w:proofErr w:type="spellEnd"/>
      <w:r w:rsidRPr="002F724E">
        <w:rPr>
          <w:rFonts w:ascii="Times New Roman" w:eastAsia="Times New Roman" w:hAnsi="Times New Roman" w:cs="Times New Roman"/>
          <w:highlight w:val="white"/>
        </w:rPr>
        <w:t xml:space="preserve"> s'applique essentiellement dans le domaine </w:t>
      </w:r>
      <w:proofErr w:type="spellStart"/>
      <w:r w:rsidRPr="002F724E">
        <w:rPr>
          <w:rFonts w:ascii="Times New Roman" w:eastAsia="Times New Roman" w:hAnsi="Times New Roman" w:cs="Times New Roman"/>
          <w:highlight w:val="white"/>
        </w:rPr>
        <w:t>économique</w:t>
      </w:r>
      <w:proofErr w:type="spellEnd"/>
      <w:r w:rsidRPr="002F724E">
        <w:rPr>
          <w:rFonts w:ascii="Times New Roman" w:eastAsia="Times New Roman" w:hAnsi="Times New Roman" w:cs="Times New Roman"/>
          <w:highlight w:val="white"/>
        </w:rPr>
        <w:t xml:space="preserve">, or la suppression des services publics pour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s'appuie </w:t>
      </w:r>
      <w:proofErr w:type="spellStart"/>
      <w:r w:rsidRPr="002F724E">
        <w:rPr>
          <w:rFonts w:ascii="Times New Roman" w:eastAsia="Times New Roman" w:hAnsi="Times New Roman" w:cs="Times New Roman"/>
          <w:highlight w:val="white"/>
        </w:rPr>
        <w:t>précisément</w:t>
      </w:r>
      <w:proofErr w:type="spellEnd"/>
      <w:r w:rsidRPr="002F724E">
        <w:rPr>
          <w:rFonts w:ascii="Times New Roman" w:eastAsia="Times New Roman" w:hAnsi="Times New Roman" w:cs="Times New Roman"/>
          <w:highlight w:val="white"/>
        </w:rPr>
        <w:t xml:space="preserve"> sur des </w:t>
      </w:r>
      <w:proofErr w:type="spellStart"/>
      <w:r w:rsidRPr="002F724E">
        <w:rPr>
          <w:rFonts w:ascii="Times New Roman" w:eastAsia="Times New Roman" w:hAnsi="Times New Roman" w:cs="Times New Roman"/>
          <w:highlight w:val="white"/>
        </w:rPr>
        <w:t>critères</w:t>
      </w:r>
      <w:proofErr w:type="spellEnd"/>
      <w:r w:rsidRPr="002F724E">
        <w:rPr>
          <w:rFonts w:ascii="Times New Roman" w:eastAsia="Times New Roman" w:hAnsi="Times New Roman" w:cs="Times New Roman"/>
          <w:highlight w:val="white"/>
        </w:rPr>
        <w:t xml:space="preserve"> de </w:t>
      </w:r>
      <w:proofErr w:type="spellStart"/>
      <w:r w:rsidRPr="002F724E">
        <w:rPr>
          <w:rFonts w:ascii="Times New Roman" w:eastAsia="Times New Roman" w:hAnsi="Times New Roman" w:cs="Times New Roman"/>
          <w:highlight w:val="white"/>
        </w:rPr>
        <w:t>rentabilite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économique</w:t>
      </w:r>
      <w:proofErr w:type="spellEnd"/>
      <w:r w:rsidRPr="002F724E">
        <w:rPr>
          <w:rFonts w:ascii="Times New Roman" w:eastAsia="Times New Roman" w:hAnsi="Times New Roman" w:cs="Times New Roman"/>
          <w:highlight w:val="white"/>
        </w:rPr>
        <w:t xml:space="preserve">. Nous sommes donc en </w:t>
      </w:r>
      <w:proofErr w:type="spellStart"/>
      <w:r w:rsidRPr="002F724E">
        <w:rPr>
          <w:rFonts w:ascii="Times New Roman" w:eastAsia="Times New Roman" w:hAnsi="Times New Roman" w:cs="Times New Roman"/>
          <w:highlight w:val="white"/>
        </w:rPr>
        <w:t>présence</w:t>
      </w:r>
      <w:proofErr w:type="spellEnd"/>
      <w:r w:rsidRPr="002F724E">
        <w:rPr>
          <w:rFonts w:ascii="Times New Roman" w:eastAsia="Times New Roman" w:hAnsi="Times New Roman" w:cs="Times New Roman"/>
          <w:highlight w:val="white"/>
        </w:rPr>
        <w:t xml:space="preserve"> de deux notions qui ressortent d'un </w:t>
      </w:r>
      <w:proofErr w:type="spellStart"/>
      <w:r w:rsidRPr="002F724E">
        <w:rPr>
          <w:rFonts w:ascii="Times New Roman" w:eastAsia="Times New Roman" w:hAnsi="Times New Roman" w:cs="Times New Roman"/>
          <w:highlight w:val="white"/>
        </w:rPr>
        <w:t>même</w:t>
      </w:r>
      <w:proofErr w:type="spellEnd"/>
      <w:r w:rsidRPr="002F724E">
        <w:rPr>
          <w:rFonts w:ascii="Times New Roman" w:eastAsia="Times New Roman" w:hAnsi="Times New Roman" w:cs="Times New Roman"/>
          <w:highlight w:val="white"/>
        </w:rPr>
        <w:t xml:space="preserve"> domaine </w:t>
      </w:r>
      <w:proofErr w:type="spellStart"/>
      <w:r w:rsidRPr="002F724E">
        <w:rPr>
          <w:rFonts w:ascii="Times New Roman" w:eastAsia="Times New Roman" w:hAnsi="Times New Roman" w:cs="Times New Roman"/>
          <w:highlight w:val="white"/>
        </w:rPr>
        <w:t>économique</w:t>
      </w:r>
      <w:proofErr w:type="spellEnd"/>
      <w:r w:rsidRPr="002F724E">
        <w:rPr>
          <w:rFonts w:ascii="Times New Roman" w:eastAsia="Times New Roman" w:hAnsi="Times New Roman" w:cs="Times New Roman"/>
          <w:highlight w:val="white"/>
        </w:rPr>
        <w:t xml:space="preserve">, mais qui n'appartiennent pas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xml:space="preserve">̀ la </w:t>
      </w:r>
      <w:proofErr w:type="spellStart"/>
      <w:r w:rsidRPr="002F724E">
        <w:rPr>
          <w:rFonts w:ascii="Times New Roman" w:eastAsia="Times New Roman" w:hAnsi="Times New Roman" w:cs="Times New Roman"/>
          <w:highlight w:val="white"/>
        </w:rPr>
        <w:t>même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sphère</w:t>
      </w:r>
      <w:proofErr w:type="spellEnd"/>
      <w:r w:rsidRPr="002F724E">
        <w:rPr>
          <w:rFonts w:ascii="Times New Roman" w:eastAsia="Times New Roman" w:hAnsi="Times New Roman" w:cs="Times New Roman"/>
          <w:highlight w:val="white"/>
        </w:rPr>
        <w:t xml:space="preserve"> juridique : d'une part, le principe </w:t>
      </w:r>
      <w:proofErr w:type="spellStart"/>
      <w:r w:rsidRPr="002F724E">
        <w:rPr>
          <w:rFonts w:ascii="Times New Roman" w:eastAsia="Times New Roman" w:hAnsi="Times New Roman" w:cs="Times New Roman"/>
          <w:highlight w:val="white"/>
        </w:rPr>
        <w:t>français</w:t>
      </w:r>
      <w:proofErr w:type="spellEnd"/>
      <w:r w:rsidRPr="002F724E">
        <w:rPr>
          <w:rFonts w:ascii="Times New Roman" w:eastAsia="Times New Roman" w:hAnsi="Times New Roman" w:cs="Times New Roman"/>
          <w:highlight w:val="white"/>
        </w:rPr>
        <w:t xml:space="preserve"> de </w:t>
      </w:r>
      <w:proofErr w:type="spellStart"/>
      <w:r w:rsidRPr="002F724E">
        <w:rPr>
          <w:rFonts w:ascii="Times New Roman" w:eastAsia="Times New Roman" w:hAnsi="Times New Roman" w:cs="Times New Roman"/>
          <w:highlight w:val="white"/>
        </w:rPr>
        <w:t>mutabilite</w:t>
      </w:r>
      <w:proofErr w:type="spellEnd"/>
      <w:r w:rsidRPr="002F724E">
        <w:rPr>
          <w:rFonts w:ascii="Times New Roman" w:eastAsia="Times New Roman" w:hAnsi="Times New Roman" w:cs="Times New Roman"/>
          <w:highlight w:val="white"/>
        </w:rPr>
        <w:t xml:space="preserve">́ des services publics, et d'autre </w:t>
      </w:r>
      <w:r w:rsidRPr="002F724E">
        <w:rPr>
          <w:rFonts w:ascii="Times New Roman" w:eastAsia="Times New Roman" w:hAnsi="Times New Roman" w:cs="Times New Roman"/>
          <w:highlight w:val="white"/>
        </w:rPr>
        <w:lastRenderedPageBreak/>
        <w:t xml:space="preserve">part, le principe allemand de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xml:space="preserve">. Cette notion fait partie de l'ordre juridique communautaire, ce que </w:t>
      </w:r>
      <w:proofErr w:type="spellStart"/>
      <w:r w:rsidRPr="002F724E">
        <w:rPr>
          <w:rFonts w:ascii="Times New Roman" w:eastAsia="Times New Roman" w:hAnsi="Times New Roman" w:cs="Times New Roman"/>
          <w:highlight w:val="white"/>
        </w:rPr>
        <w:t>reconnaît</w:t>
      </w:r>
      <w:proofErr w:type="spellEnd"/>
      <w:r w:rsidRPr="002F724E">
        <w:rPr>
          <w:rFonts w:ascii="Times New Roman" w:eastAsia="Times New Roman" w:hAnsi="Times New Roman" w:cs="Times New Roman"/>
          <w:highlight w:val="white"/>
        </w:rPr>
        <w:t xml:space="preserve">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dans sa </w:t>
      </w:r>
      <w:proofErr w:type="spellStart"/>
      <w:r w:rsidRPr="002F724E">
        <w:rPr>
          <w:rFonts w:ascii="Times New Roman" w:eastAsia="Times New Roman" w:hAnsi="Times New Roman" w:cs="Times New Roman"/>
          <w:highlight w:val="white"/>
        </w:rPr>
        <w:t>décision</w:t>
      </w:r>
      <w:proofErr w:type="spellEnd"/>
      <w:r w:rsidRPr="002F724E">
        <w:rPr>
          <w:rFonts w:ascii="Times New Roman" w:eastAsia="Times New Roman" w:hAnsi="Times New Roman" w:cs="Times New Roman"/>
          <w:highlight w:val="white"/>
        </w:rPr>
        <w:t xml:space="preserve"> entreprise </w:t>
      </w:r>
      <w:proofErr w:type="spellStart"/>
      <w:r w:rsidRPr="002F724E">
        <w:rPr>
          <w:rFonts w:ascii="Times New Roman" w:eastAsia="Times New Roman" w:hAnsi="Times New Roman" w:cs="Times New Roman"/>
          <w:highlight w:val="white"/>
        </w:rPr>
        <w:t>Freymuth</w:t>
      </w:r>
      <w:proofErr w:type="spellEnd"/>
      <w:r w:rsidRPr="002F724E">
        <w:rPr>
          <w:rFonts w:ascii="Times New Roman" w:eastAsia="Times New Roman" w:hAnsi="Times New Roman" w:cs="Times New Roman"/>
          <w:highlight w:val="white"/>
        </w:rPr>
        <w:t xml:space="preserve"> du 9 mai 2001.</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Dans les affaires </w:t>
      </w:r>
      <w:proofErr w:type="spellStart"/>
      <w:r w:rsidRPr="002F724E">
        <w:rPr>
          <w:rFonts w:ascii="Times New Roman" w:eastAsia="Times New Roman" w:hAnsi="Times New Roman" w:cs="Times New Roman"/>
          <w:highlight w:val="white"/>
        </w:rPr>
        <w:t>Töpfler</w:t>
      </w:r>
      <w:proofErr w:type="spellEnd"/>
      <w:r w:rsidRPr="002F724E">
        <w:rPr>
          <w:rFonts w:ascii="Times New Roman" w:eastAsia="Times New Roman" w:hAnsi="Times New Roman" w:cs="Times New Roman"/>
          <w:highlight w:val="white"/>
        </w:rPr>
        <w:t xml:space="preserve"> contre Commission </w:t>
      </w:r>
      <w:r w:rsidRPr="002F724E">
        <w:rPr>
          <w:rFonts w:ascii="Times New Roman" w:eastAsia="Times New Roman" w:hAnsi="Times New Roman" w:cs="Times New Roman"/>
          <w:color w:val="FF0000"/>
          <w:highlight w:val="white"/>
        </w:rPr>
        <w:t>20</w:t>
      </w:r>
      <w:r w:rsidRPr="002F724E">
        <w:rPr>
          <w:rFonts w:ascii="Times New Roman" w:eastAsia="Times New Roman" w:hAnsi="Times New Roman" w:cs="Times New Roman"/>
          <w:color w:val="3C3C3B"/>
          <w:highlight w:val="white"/>
        </w:rPr>
        <w:t xml:space="preserve"> </w:t>
      </w:r>
      <w:r w:rsidRPr="002F724E">
        <w:rPr>
          <w:rFonts w:ascii="Times New Roman" w:eastAsia="Times New Roman" w:hAnsi="Times New Roman" w:cs="Times New Roman"/>
          <w:highlight w:val="white"/>
        </w:rPr>
        <w:t xml:space="preserve">et </w:t>
      </w:r>
      <w:proofErr w:type="spellStart"/>
      <w:r w:rsidRPr="002F724E">
        <w:rPr>
          <w:rFonts w:ascii="Times New Roman" w:eastAsia="Times New Roman" w:hAnsi="Times New Roman" w:cs="Times New Roman"/>
          <w:highlight w:val="white"/>
        </w:rPr>
        <w:t>Mavridis</w:t>
      </w:r>
      <w:proofErr w:type="spellEnd"/>
      <w:r w:rsidRPr="002F724E">
        <w:rPr>
          <w:rFonts w:ascii="Times New Roman" w:eastAsia="Times New Roman" w:hAnsi="Times New Roman" w:cs="Times New Roman"/>
          <w:highlight w:val="white"/>
        </w:rPr>
        <w:t xml:space="preserve"> contre Parlement </w:t>
      </w:r>
      <w:r w:rsidRPr="002F724E">
        <w:rPr>
          <w:rFonts w:ascii="Times New Roman" w:eastAsia="Times New Roman" w:hAnsi="Times New Roman" w:cs="Times New Roman"/>
          <w:color w:val="FF0000"/>
          <w:highlight w:val="white"/>
        </w:rPr>
        <w:t>21</w:t>
      </w:r>
      <w:r w:rsidRPr="002F724E">
        <w:rPr>
          <w:rFonts w:ascii="Times New Roman" w:eastAsia="Times New Roman" w:hAnsi="Times New Roman" w:cs="Times New Roman"/>
          <w:highlight w:val="white"/>
        </w:rPr>
        <w:t xml:space="preserve">, la Cour de justice de Luxembourg a </w:t>
      </w:r>
      <w:proofErr w:type="spellStart"/>
      <w:r w:rsidRPr="002F724E">
        <w:rPr>
          <w:rFonts w:ascii="Times New Roman" w:eastAsia="Times New Roman" w:hAnsi="Times New Roman" w:cs="Times New Roman"/>
          <w:highlight w:val="white"/>
        </w:rPr>
        <w:t>précise</w:t>
      </w:r>
      <w:proofErr w:type="spellEnd"/>
      <w:r w:rsidRPr="002F724E">
        <w:rPr>
          <w:rFonts w:ascii="Times New Roman" w:eastAsia="Times New Roman" w:hAnsi="Times New Roman" w:cs="Times New Roman"/>
          <w:highlight w:val="white"/>
        </w:rPr>
        <w:t xml:space="preserve">́ que le droit de se </w:t>
      </w:r>
      <w:proofErr w:type="spellStart"/>
      <w:r w:rsidRPr="002F724E">
        <w:rPr>
          <w:rFonts w:ascii="Times New Roman" w:eastAsia="Times New Roman" w:hAnsi="Times New Roman" w:cs="Times New Roman"/>
          <w:highlight w:val="white"/>
        </w:rPr>
        <w:t>prévaloir</w:t>
      </w:r>
      <w:proofErr w:type="spellEnd"/>
      <w:r w:rsidRPr="002F724E">
        <w:rPr>
          <w:rFonts w:ascii="Times New Roman" w:eastAsia="Times New Roman" w:hAnsi="Times New Roman" w:cs="Times New Roman"/>
          <w:highlight w:val="white"/>
        </w:rPr>
        <w:t xml:space="preserve"> du principe de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xml:space="preserve"> appartient </w:t>
      </w:r>
      <w:proofErr w:type="spellStart"/>
      <w:r w:rsidRPr="002F724E">
        <w:rPr>
          <w:rFonts w:ascii="Times New Roman" w:eastAsia="Times New Roman" w:hAnsi="Times New Roman" w:cs="Times New Roman"/>
          <w:highlight w:val="white"/>
        </w:rPr>
        <w:t>a</w:t>
      </w:r>
      <w:proofErr w:type="spellEnd"/>
      <w:r w:rsidRPr="002F724E">
        <w:rPr>
          <w:rFonts w:ascii="Times New Roman" w:eastAsia="Times New Roman" w:hAnsi="Times New Roman" w:cs="Times New Roman"/>
          <w:highlight w:val="white"/>
        </w:rPr>
        <w:t xml:space="preserve">̀ tout particulier se trouvant dans une situation dont il ressort que l'administration a fait </w:t>
      </w:r>
      <w:proofErr w:type="spellStart"/>
      <w:r w:rsidRPr="002F724E">
        <w:rPr>
          <w:rFonts w:ascii="Times New Roman" w:eastAsia="Times New Roman" w:hAnsi="Times New Roman" w:cs="Times New Roman"/>
          <w:highlight w:val="white"/>
        </w:rPr>
        <w:t>naître</w:t>
      </w:r>
      <w:proofErr w:type="spellEnd"/>
      <w:r w:rsidRPr="002F724E">
        <w:rPr>
          <w:rFonts w:ascii="Times New Roman" w:eastAsia="Times New Roman" w:hAnsi="Times New Roman" w:cs="Times New Roman"/>
          <w:highlight w:val="white"/>
        </w:rPr>
        <w:t xml:space="preserve"> à son profit des </w:t>
      </w:r>
      <w:proofErr w:type="spellStart"/>
      <w:r w:rsidRPr="002F724E">
        <w:rPr>
          <w:rFonts w:ascii="Times New Roman" w:eastAsia="Times New Roman" w:hAnsi="Times New Roman" w:cs="Times New Roman"/>
          <w:highlight w:val="white"/>
        </w:rPr>
        <w:t>espérances</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fondées</w:t>
      </w:r>
      <w:proofErr w:type="spellEnd"/>
      <w:r w:rsidRPr="002F724E">
        <w:rPr>
          <w:rFonts w:ascii="Times New Roman" w:eastAsia="Times New Roman" w:hAnsi="Times New Roman" w:cs="Times New Roman"/>
          <w:highlight w:val="white"/>
        </w:rPr>
        <w:t xml:space="preserve">. Selon la Cour de justice, la </w:t>
      </w:r>
      <w:proofErr w:type="spellStart"/>
      <w:r w:rsidRPr="002F724E">
        <w:rPr>
          <w:rFonts w:ascii="Times New Roman" w:eastAsia="Times New Roman" w:hAnsi="Times New Roman" w:cs="Times New Roman"/>
          <w:highlight w:val="white"/>
        </w:rPr>
        <w:t>méconnaissance</w:t>
      </w:r>
      <w:proofErr w:type="spellEnd"/>
      <w:r w:rsidRPr="002F724E">
        <w:rPr>
          <w:rFonts w:ascii="Times New Roman" w:eastAsia="Times New Roman" w:hAnsi="Times New Roman" w:cs="Times New Roman"/>
          <w:highlight w:val="white"/>
        </w:rPr>
        <w:t xml:space="preserve"> de ce principe n'emporte pas </w:t>
      </w:r>
      <w:proofErr w:type="spellStart"/>
      <w:r w:rsidRPr="002F724E">
        <w:rPr>
          <w:rFonts w:ascii="Times New Roman" w:eastAsia="Times New Roman" w:hAnsi="Times New Roman" w:cs="Times New Roman"/>
          <w:highlight w:val="white"/>
        </w:rPr>
        <w:t>invalidite</w:t>
      </w:r>
      <w:proofErr w:type="spellEnd"/>
      <w:r w:rsidRPr="002F724E">
        <w:rPr>
          <w:rFonts w:ascii="Times New Roman" w:eastAsia="Times New Roman" w:hAnsi="Times New Roman" w:cs="Times New Roman"/>
          <w:highlight w:val="white"/>
        </w:rPr>
        <w:t xml:space="preserve">́ de la norme juridique, mais un droit à des dommages et </w:t>
      </w:r>
      <w:proofErr w:type="spellStart"/>
      <w:r w:rsidRPr="002F724E">
        <w:rPr>
          <w:rFonts w:ascii="Times New Roman" w:eastAsia="Times New Roman" w:hAnsi="Times New Roman" w:cs="Times New Roman"/>
          <w:highlight w:val="white"/>
        </w:rPr>
        <w:t>intérêts</w:t>
      </w:r>
      <w:proofErr w:type="spellEnd"/>
      <w:r w:rsidRPr="002F724E">
        <w:rPr>
          <w:rFonts w:ascii="Times New Roman" w:eastAsia="Times New Roman" w:hAnsi="Times New Roman" w:cs="Times New Roman"/>
          <w:highlight w:val="white"/>
        </w:rPr>
        <w:t xml:space="preserve"> en </w:t>
      </w:r>
      <w:proofErr w:type="spellStart"/>
      <w:r w:rsidRPr="002F724E">
        <w:rPr>
          <w:rFonts w:ascii="Times New Roman" w:eastAsia="Times New Roman" w:hAnsi="Times New Roman" w:cs="Times New Roman"/>
          <w:highlight w:val="white"/>
        </w:rPr>
        <w:t>réparation</w:t>
      </w:r>
      <w:proofErr w:type="spellEnd"/>
      <w:r w:rsidRPr="002F724E">
        <w:rPr>
          <w:rFonts w:ascii="Times New Roman" w:eastAsia="Times New Roman" w:hAnsi="Times New Roman" w:cs="Times New Roman"/>
          <w:highlight w:val="white"/>
        </w:rPr>
        <w:t xml:space="preserve"> du </w:t>
      </w:r>
      <w:proofErr w:type="spellStart"/>
      <w:r w:rsidRPr="002F724E">
        <w:rPr>
          <w:rFonts w:ascii="Times New Roman" w:eastAsia="Times New Roman" w:hAnsi="Times New Roman" w:cs="Times New Roman"/>
          <w:highlight w:val="white"/>
        </w:rPr>
        <w:t>préjudice</w:t>
      </w:r>
      <w:proofErr w:type="spellEnd"/>
      <w:r w:rsidRPr="002F724E">
        <w:rPr>
          <w:rFonts w:ascii="Times New Roman" w:eastAsia="Times New Roman" w:hAnsi="Times New Roman" w:cs="Times New Roman"/>
          <w:highlight w:val="white"/>
        </w:rPr>
        <w:t xml:space="preserve"> subi. Ce qui ouvre donc de nouvelles perspectives aux </w:t>
      </w:r>
      <w:proofErr w:type="spellStart"/>
      <w:r w:rsidRPr="002F724E">
        <w:rPr>
          <w:rFonts w:ascii="Times New Roman" w:eastAsia="Times New Roman" w:hAnsi="Times New Roman" w:cs="Times New Roman"/>
          <w:highlight w:val="white"/>
        </w:rPr>
        <w:t>requérants</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français</w:t>
      </w:r>
      <w:proofErr w:type="spellEnd"/>
      <w:r w:rsidRPr="002F724E">
        <w:rPr>
          <w:rFonts w:ascii="Times New Roman" w:eastAsia="Times New Roman" w:hAnsi="Times New Roman" w:cs="Times New Roman"/>
          <w:highlight w:val="white"/>
        </w:rPr>
        <w:t xml:space="preserve"> victimes de la suppression brutale d'un service public.</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 xml:space="preserve">Le professeur </w:t>
      </w:r>
      <w:proofErr w:type="spellStart"/>
      <w:r w:rsidRPr="002F724E">
        <w:rPr>
          <w:rFonts w:ascii="Times New Roman" w:eastAsia="Times New Roman" w:hAnsi="Times New Roman" w:cs="Times New Roman"/>
          <w:highlight w:val="white"/>
        </w:rPr>
        <w:t>Lachaume</w:t>
      </w:r>
      <w:proofErr w:type="spellEnd"/>
      <w:r w:rsidRPr="002F724E">
        <w:rPr>
          <w:rFonts w:ascii="Times New Roman" w:eastAsia="Times New Roman" w:hAnsi="Times New Roman" w:cs="Times New Roman"/>
          <w:highlight w:val="white"/>
        </w:rPr>
        <w:t xml:space="preserve"> accorde une grande importance au principe de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Dès</w:t>
      </w:r>
      <w:proofErr w:type="spellEnd"/>
      <w:r w:rsidRPr="002F724E">
        <w:rPr>
          <w:rFonts w:ascii="Times New Roman" w:eastAsia="Times New Roman" w:hAnsi="Times New Roman" w:cs="Times New Roman"/>
          <w:highlight w:val="white"/>
        </w:rPr>
        <w:t xml:space="preserve"> la </w:t>
      </w:r>
      <w:proofErr w:type="spellStart"/>
      <w:r w:rsidRPr="002F724E">
        <w:rPr>
          <w:rFonts w:ascii="Times New Roman" w:eastAsia="Times New Roman" w:hAnsi="Times New Roman" w:cs="Times New Roman"/>
          <w:highlight w:val="white"/>
        </w:rPr>
        <w:t>première</w:t>
      </w:r>
      <w:proofErr w:type="spellEnd"/>
      <w:r w:rsidRPr="002F724E">
        <w:rPr>
          <w:rFonts w:ascii="Times New Roman" w:eastAsia="Times New Roman" w:hAnsi="Times New Roman" w:cs="Times New Roman"/>
          <w:highlight w:val="white"/>
        </w:rPr>
        <w:t xml:space="preserve"> phrase de son commentaire de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Vannier, pour « Les grandes </w:t>
      </w:r>
      <w:proofErr w:type="spellStart"/>
      <w:r w:rsidRPr="002F724E">
        <w:rPr>
          <w:rFonts w:ascii="Times New Roman" w:eastAsia="Times New Roman" w:hAnsi="Times New Roman" w:cs="Times New Roman"/>
          <w:highlight w:val="white"/>
        </w:rPr>
        <w:t>décisions</w:t>
      </w:r>
      <w:proofErr w:type="spellEnd"/>
      <w:r w:rsidRPr="002F724E">
        <w:rPr>
          <w:rFonts w:ascii="Times New Roman" w:eastAsia="Times New Roman" w:hAnsi="Times New Roman" w:cs="Times New Roman"/>
          <w:highlight w:val="white"/>
        </w:rPr>
        <w:t xml:space="preserve"> de la jurisprudence administrative » </w:t>
      </w:r>
      <w:r w:rsidRPr="002F724E">
        <w:rPr>
          <w:rFonts w:ascii="Times New Roman" w:eastAsia="Times New Roman" w:hAnsi="Times New Roman" w:cs="Times New Roman"/>
          <w:color w:val="FF0000"/>
          <w:highlight w:val="white"/>
        </w:rPr>
        <w:t>22</w:t>
      </w:r>
      <w:r w:rsidRPr="002F724E">
        <w:rPr>
          <w:rFonts w:ascii="Times New Roman" w:eastAsia="Times New Roman" w:hAnsi="Times New Roman" w:cs="Times New Roman"/>
          <w:highlight w:val="white"/>
        </w:rPr>
        <w:t>, il oppose au principe d'</w:t>
      </w:r>
      <w:proofErr w:type="spellStart"/>
      <w:r w:rsidRPr="002F724E">
        <w:rPr>
          <w:rFonts w:ascii="Times New Roman" w:eastAsia="Times New Roman" w:hAnsi="Times New Roman" w:cs="Times New Roman"/>
          <w:highlight w:val="white"/>
        </w:rPr>
        <w:t>adaptabilite</w:t>
      </w:r>
      <w:proofErr w:type="spellEnd"/>
      <w:r w:rsidRPr="002F724E">
        <w:rPr>
          <w:rFonts w:ascii="Times New Roman" w:eastAsia="Times New Roman" w:hAnsi="Times New Roman" w:cs="Times New Roman"/>
          <w:highlight w:val="white"/>
        </w:rPr>
        <w:t xml:space="preserve">́ du service public le principe de </w:t>
      </w:r>
      <w:proofErr w:type="spellStart"/>
      <w:r w:rsidRPr="002F724E">
        <w:rPr>
          <w:rFonts w:ascii="Times New Roman" w:eastAsia="Times New Roman" w:hAnsi="Times New Roman" w:cs="Times New Roman"/>
          <w:highlight w:val="white"/>
        </w:rPr>
        <w:t>prévisibilite</w:t>
      </w:r>
      <w:proofErr w:type="spellEnd"/>
      <w:r w:rsidRPr="002F724E">
        <w:rPr>
          <w:rFonts w:ascii="Times New Roman" w:eastAsia="Times New Roman" w:hAnsi="Times New Roman" w:cs="Times New Roman"/>
          <w:highlight w:val="white"/>
        </w:rPr>
        <w:t xml:space="preserve">́ des </w:t>
      </w:r>
      <w:proofErr w:type="spellStart"/>
      <w:r w:rsidRPr="002F724E">
        <w:rPr>
          <w:rFonts w:ascii="Times New Roman" w:eastAsia="Times New Roman" w:hAnsi="Times New Roman" w:cs="Times New Roman"/>
          <w:highlight w:val="white"/>
        </w:rPr>
        <w:t>règles</w:t>
      </w:r>
      <w:proofErr w:type="spellEnd"/>
      <w:r w:rsidRPr="002F724E">
        <w:rPr>
          <w:rFonts w:ascii="Times New Roman" w:eastAsia="Times New Roman" w:hAnsi="Times New Roman" w:cs="Times New Roman"/>
          <w:highlight w:val="white"/>
        </w:rPr>
        <w:t xml:space="preserve"> juridiques, garant de la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 L'</w:t>
      </w:r>
      <w:proofErr w:type="spellStart"/>
      <w:r w:rsidRPr="002F724E">
        <w:rPr>
          <w:rFonts w:ascii="Times New Roman" w:eastAsia="Times New Roman" w:hAnsi="Times New Roman" w:cs="Times New Roman"/>
          <w:highlight w:val="white"/>
        </w:rPr>
        <w:t>arrêt</w:t>
      </w:r>
      <w:proofErr w:type="spellEnd"/>
      <w:r w:rsidRPr="002F724E">
        <w:rPr>
          <w:rFonts w:ascii="Times New Roman" w:eastAsia="Times New Roman" w:hAnsi="Times New Roman" w:cs="Times New Roman"/>
          <w:highlight w:val="white"/>
        </w:rPr>
        <w:t xml:space="preserve"> Vannier illustre, à propos de la mise en </w:t>
      </w:r>
      <w:proofErr w:type="spellStart"/>
      <w:r w:rsidRPr="002F724E">
        <w:rPr>
          <w:rFonts w:ascii="Times New Roman" w:eastAsia="Times New Roman" w:hAnsi="Times New Roman" w:cs="Times New Roman"/>
          <w:highlight w:val="white"/>
        </w:rPr>
        <w:t>oeuvre</w:t>
      </w:r>
      <w:proofErr w:type="spellEnd"/>
      <w:r w:rsidRPr="002F724E">
        <w:rPr>
          <w:rFonts w:ascii="Times New Roman" w:eastAsia="Times New Roman" w:hAnsi="Times New Roman" w:cs="Times New Roman"/>
          <w:highlight w:val="white"/>
        </w:rPr>
        <w:t xml:space="preserve"> de la </w:t>
      </w:r>
      <w:proofErr w:type="spellStart"/>
      <w:r w:rsidRPr="002F724E">
        <w:rPr>
          <w:rFonts w:ascii="Times New Roman" w:eastAsia="Times New Roman" w:hAnsi="Times New Roman" w:cs="Times New Roman"/>
          <w:highlight w:val="white"/>
        </w:rPr>
        <w:t>règle</w:t>
      </w:r>
      <w:proofErr w:type="spellEnd"/>
      <w:r w:rsidRPr="002F724E">
        <w:rPr>
          <w:rFonts w:ascii="Times New Roman" w:eastAsia="Times New Roman" w:hAnsi="Times New Roman" w:cs="Times New Roman"/>
          <w:highlight w:val="white"/>
        </w:rPr>
        <w:t xml:space="preserve"> selon laquelle l'administration est libre de supprimer, au nom du principe de l'adaptation des services publics, les services qu'elle a </w:t>
      </w:r>
      <w:proofErr w:type="spellStart"/>
      <w:r w:rsidRPr="002F724E">
        <w:rPr>
          <w:rFonts w:ascii="Times New Roman" w:eastAsia="Times New Roman" w:hAnsi="Times New Roman" w:cs="Times New Roman"/>
          <w:highlight w:val="white"/>
        </w:rPr>
        <w:t>elle-même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créés</w:t>
      </w:r>
      <w:proofErr w:type="spellEnd"/>
      <w:r w:rsidRPr="002F724E">
        <w:rPr>
          <w:rFonts w:ascii="Times New Roman" w:eastAsia="Times New Roman" w:hAnsi="Times New Roman" w:cs="Times New Roman"/>
          <w:highlight w:val="white"/>
        </w:rPr>
        <w:t>, l'</w:t>
      </w:r>
      <w:proofErr w:type="spellStart"/>
      <w:r w:rsidRPr="002F724E">
        <w:rPr>
          <w:rFonts w:ascii="Times New Roman" w:eastAsia="Times New Roman" w:hAnsi="Times New Roman" w:cs="Times New Roman"/>
          <w:highlight w:val="white"/>
        </w:rPr>
        <w:t>idée</w:t>
      </w:r>
      <w:proofErr w:type="spellEnd"/>
      <w:r w:rsidRPr="002F724E">
        <w:rPr>
          <w:rFonts w:ascii="Times New Roman" w:eastAsia="Times New Roman" w:hAnsi="Times New Roman" w:cs="Times New Roman"/>
          <w:highlight w:val="white"/>
        </w:rPr>
        <w:t xml:space="preserve"> qu'elle peut modifier, à tout moment, la </w:t>
      </w:r>
      <w:proofErr w:type="spellStart"/>
      <w:r w:rsidRPr="002F724E">
        <w:rPr>
          <w:rFonts w:ascii="Times New Roman" w:eastAsia="Times New Roman" w:hAnsi="Times New Roman" w:cs="Times New Roman"/>
          <w:highlight w:val="white"/>
        </w:rPr>
        <w:t>réglementation</w:t>
      </w:r>
      <w:proofErr w:type="spellEnd"/>
      <w:r w:rsidRPr="002F724E">
        <w:rPr>
          <w:rFonts w:ascii="Times New Roman" w:eastAsia="Times New Roman" w:hAnsi="Times New Roman" w:cs="Times New Roman"/>
          <w:highlight w:val="white"/>
        </w:rPr>
        <w:t xml:space="preserve"> qu'elle </w:t>
      </w:r>
      <w:proofErr w:type="spellStart"/>
      <w:r w:rsidRPr="002F724E">
        <w:rPr>
          <w:rFonts w:ascii="Times New Roman" w:eastAsia="Times New Roman" w:hAnsi="Times New Roman" w:cs="Times New Roman"/>
          <w:highlight w:val="white"/>
        </w:rPr>
        <w:t>édicte</w:t>
      </w:r>
      <w:proofErr w:type="spellEnd"/>
      <w:r w:rsidRPr="002F724E">
        <w:rPr>
          <w:rFonts w:ascii="Times New Roman" w:eastAsia="Times New Roman" w:hAnsi="Times New Roman" w:cs="Times New Roman"/>
          <w:highlight w:val="white"/>
        </w:rPr>
        <w:t xml:space="preserve">, sous </w:t>
      </w:r>
      <w:proofErr w:type="spellStart"/>
      <w:r w:rsidRPr="002F724E">
        <w:rPr>
          <w:rFonts w:ascii="Times New Roman" w:eastAsia="Times New Roman" w:hAnsi="Times New Roman" w:cs="Times New Roman"/>
          <w:highlight w:val="white"/>
        </w:rPr>
        <w:t>réserve</w:t>
      </w:r>
      <w:proofErr w:type="spellEnd"/>
      <w:r w:rsidRPr="002F724E">
        <w:rPr>
          <w:rFonts w:ascii="Times New Roman" w:eastAsia="Times New Roman" w:hAnsi="Times New Roman" w:cs="Times New Roman"/>
          <w:highlight w:val="white"/>
        </w:rPr>
        <w:t xml:space="preserve"> qu'il est possible que le juge limite, un jour, ce pouvoir par les exigences de la </w:t>
      </w:r>
      <w:proofErr w:type="spellStart"/>
      <w:r w:rsidRPr="002F724E">
        <w:rPr>
          <w:rFonts w:ascii="Times New Roman" w:eastAsia="Times New Roman" w:hAnsi="Times New Roman" w:cs="Times New Roman"/>
          <w:highlight w:val="white"/>
        </w:rPr>
        <w:t>sécurite</w:t>
      </w:r>
      <w:proofErr w:type="spellEnd"/>
      <w:r w:rsidRPr="002F724E">
        <w:rPr>
          <w:rFonts w:ascii="Times New Roman" w:eastAsia="Times New Roman" w:hAnsi="Times New Roman" w:cs="Times New Roman"/>
          <w:highlight w:val="white"/>
        </w:rPr>
        <w:t xml:space="preserve">́ juridique et de la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xml:space="preserve"> dans la « </w:t>
      </w:r>
      <w:proofErr w:type="spellStart"/>
      <w:r w:rsidRPr="002F724E">
        <w:rPr>
          <w:rFonts w:ascii="Times New Roman" w:eastAsia="Times New Roman" w:hAnsi="Times New Roman" w:cs="Times New Roman"/>
          <w:highlight w:val="white"/>
        </w:rPr>
        <w:t>prévisibilite</w:t>
      </w:r>
      <w:proofErr w:type="spellEnd"/>
      <w:r w:rsidRPr="002F724E">
        <w:rPr>
          <w:rFonts w:ascii="Times New Roman" w:eastAsia="Times New Roman" w:hAnsi="Times New Roman" w:cs="Times New Roman"/>
          <w:highlight w:val="white"/>
        </w:rPr>
        <w:t xml:space="preserve">́ des </w:t>
      </w:r>
      <w:proofErr w:type="spellStart"/>
      <w:r w:rsidRPr="002F724E">
        <w:rPr>
          <w:rFonts w:ascii="Times New Roman" w:eastAsia="Times New Roman" w:hAnsi="Times New Roman" w:cs="Times New Roman"/>
          <w:highlight w:val="white"/>
        </w:rPr>
        <w:t>règles</w:t>
      </w:r>
      <w:proofErr w:type="spellEnd"/>
      <w:r w:rsidRPr="002F724E">
        <w:rPr>
          <w:rFonts w:ascii="Times New Roman" w:eastAsia="Times New Roman" w:hAnsi="Times New Roman" w:cs="Times New Roman"/>
          <w:highlight w:val="white"/>
        </w:rPr>
        <w:t xml:space="preserve"> juridiques (</w:t>
      </w:r>
      <w:proofErr w:type="spellStart"/>
      <w:r w:rsidRPr="002F724E">
        <w:rPr>
          <w:rFonts w:ascii="Times New Roman" w:eastAsia="Times New Roman" w:hAnsi="Times New Roman" w:cs="Times New Roman"/>
          <w:highlight w:val="white"/>
        </w:rPr>
        <w:t>Trib</w:t>
      </w:r>
      <w:proofErr w:type="spellEnd"/>
      <w:r w:rsidRPr="002F724E">
        <w:rPr>
          <w:rFonts w:ascii="Times New Roman" w:eastAsia="Times New Roman" w:hAnsi="Times New Roman" w:cs="Times New Roman"/>
          <w:highlight w:val="white"/>
        </w:rPr>
        <w:t xml:space="preserve">. </w:t>
      </w:r>
      <w:proofErr w:type="spellStart"/>
      <w:proofErr w:type="gramStart"/>
      <w:r w:rsidRPr="002F724E">
        <w:rPr>
          <w:rFonts w:ascii="Times New Roman" w:eastAsia="Times New Roman" w:hAnsi="Times New Roman" w:cs="Times New Roman"/>
          <w:highlight w:val="white"/>
        </w:rPr>
        <w:t>adm</w:t>
      </w:r>
      <w:proofErr w:type="spellEnd"/>
      <w:proofErr w:type="gramEnd"/>
      <w:r w:rsidRPr="002F724E">
        <w:rPr>
          <w:rFonts w:ascii="Times New Roman" w:eastAsia="Times New Roman" w:hAnsi="Times New Roman" w:cs="Times New Roman"/>
          <w:highlight w:val="white"/>
        </w:rPr>
        <w:t xml:space="preserve">. Strasbourg, 8 </w:t>
      </w:r>
      <w:proofErr w:type="spellStart"/>
      <w:r w:rsidRPr="002F724E">
        <w:rPr>
          <w:rFonts w:ascii="Times New Roman" w:eastAsia="Times New Roman" w:hAnsi="Times New Roman" w:cs="Times New Roman"/>
          <w:highlight w:val="white"/>
        </w:rPr>
        <w:t>décembre</w:t>
      </w:r>
      <w:proofErr w:type="spellEnd"/>
      <w:r w:rsidRPr="002F724E">
        <w:rPr>
          <w:rFonts w:ascii="Times New Roman" w:eastAsia="Times New Roman" w:hAnsi="Times New Roman" w:cs="Times New Roman"/>
          <w:highlight w:val="white"/>
        </w:rPr>
        <w:t xml:space="preserve"> 1994, entreprise </w:t>
      </w:r>
      <w:proofErr w:type="spellStart"/>
      <w:r w:rsidRPr="002F724E">
        <w:rPr>
          <w:rFonts w:ascii="Times New Roman" w:eastAsia="Times New Roman" w:hAnsi="Times New Roman" w:cs="Times New Roman"/>
          <w:highlight w:val="white"/>
        </w:rPr>
        <w:t>Freymuth</w:t>
      </w:r>
      <w:proofErr w:type="spellEnd"/>
      <w:r w:rsidRPr="002F724E">
        <w:rPr>
          <w:rFonts w:ascii="Times New Roman" w:eastAsia="Times New Roman" w:hAnsi="Times New Roman" w:cs="Times New Roman"/>
          <w:highlight w:val="white"/>
        </w:rPr>
        <w:t>), encore que, pour le moment, le Conseil constitutionnel et le Conseil d'</w:t>
      </w:r>
      <w:proofErr w:type="spellStart"/>
      <w:r w:rsidRPr="002F724E">
        <w:rPr>
          <w:rFonts w:ascii="Times New Roman" w:eastAsia="Times New Roman" w:hAnsi="Times New Roman" w:cs="Times New Roman"/>
          <w:highlight w:val="white"/>
        </w:rPr>
        <w:t>État</w:t>
      </w:r>
      <w:proofErr w:type="spellEnd"/>
      <w:r w:rsidRPr="002F724E">
        <w:rPr>
          <w:rFonts w:ascii="Times New Roman" w:eastAsia="Times New Roman" w:hAnsi="Times New Roman" w:cs="Times New Roman"/>
          <w:highlight w:val="white"/>
        </w:rPr>
        <w:t xml:space="preserve"> n'aient pas </w:t>
      </w:r>
      <w:proofErr w:type="spellStart"/>
      <w:r w:rsidRPr="002F724E">
        <w:rPr>
          <w:rFonts w:ascii="Times New Roman" w:eastAsia="Times New Roman" w:hAnsi="Times New Roman" w:cs="Times New Roman"/>
          <w:highlight w:val="white"/>
        </w:rPr>
        <w:t>véritablement</w:t>
      </w:r>
      <w:proofErr w:type="spellEnd"/>
      <w:r w:rsidRPr="002F724E">
        <w:rPr>
          <w:rFonts w:ascii="Times New Roman" w:eastAsia="Times New Roman" w:hAnsi="Times New Roman" w:cs="Times New Roman"/>
          <w:highlight w:val="white"/>
        </w:rPr>
        <w:t xml:space="preserve"> consacré cette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xml:space="preserve"> ».</w:t>
      </w:r>
    </w:p>
    <w:p w:rsidR="00CA2542" w:rsidRPr="002F724E" w:rsidRDefault="00FC3B8C">
      <w:pPr>
        <w:shd w:val="clear" w:color="auto" w:fill="FFFFFF"/>
        <w:spacing w:before="240" w:after="240"/>
        <w:jc w:val="both"/>
        <w:rPr>
          <w:rFonts w:ascii="Times New Roman" w:eastAsia="Times New Roman" w:hAnsi="Times New Roman" w:cs="Times New Roman"/>
          <w:highlight w:val="white"/>
        </w:rPr>
      </w:pPr>
      <w:r w:rsidRPr="002F724E">
        <w:rPr>
          <w:rFonts w:ascii="Times New Roman" w:eastAsia="Times New Roman" w:hAnsi="Times New Roman" w:cs="Times New Roman"/>
          <w:highlight w:val="white"/>
        </w:rPr>
        <w:t>Mais si l'</w:t>
      </w:r>
      <w:proofErr w:type="spellStart"/>
      <w:r w:rsidRPr="002F724E">
        <w:rPr>
          <w:rFonts w:ascii="Times New Roman" w:eastAsia="Times New Roman" w:hAnsi="Times New Roman" w:cs="Times New Roman"/>
          <w:highlight w:val="white"/>
        </w:rPr>
        <w:t>intégration</w:t>
      </w:r>
      <w:proofErr w:type="spellEnd"/>
      <w:r w:rsidRPr="002F724E">
        <w:rPr>
          <w:rFonts w:ascii="Times New Roman" w:eastAsia="Times New Roman" w:hAnsi="Times New Roman" w:cs="Times New Roman"/>
          <w:highlight w:val="white"/>
        </w:rPr>
        <w:t xml:space="preserve"> du principe de confiance </w:t>
      </w:r>
      <w:proofErr w:type="spellStart"/>
      <w:r w:rsidRPr="002F724E">
        <w:rPr>
          <w:rFonts w:ascii="Times New Roman" w:eastAsia="Times New Roman" w:hAnsi="Times New Roman" w:cs="Times New Roman"/>
          <w:highlight w:val="white"/>
        </w:rPr>
        <w:t>légitime</w:t>
      </w:r>
      <w:proofErr w:type="spellEnd"/>
      <w:r w:rsidRPr="002F724E">
        <w:rPr>
          <w:rFonts w:ascii="Times New Roman" w:eastAsia="Times New Roman" w:hAnsi="Times New Roman" w:cs="Times New Roman"/>
          <w:highlight w:val="white"/>
        </w:rPr>
        <w:t xml:space="preserve"> ouvre un champ nouveau aux victimes de la suppression brutale d'un service public, la notion </w:t>
      </w:r>
      <w:proofErr w:type="spellStart"/>
      <w:r w:rsidRPr="002F724E">
        <w:rPr>
          <w:rFonts w:ascii="Times New Roman" w:eastAsia="Times New Roman" w:hAnsi="Times New Roman" w:cs="Times New Roman"/>
          <w:highlight w:val="white"/>
        </w:rPr>
        <w:t>européenne</w:t>
      </w:r>
      <w:proofErr w:type="spellEnd"/>
      <w:r w:rsidRPr="002F724E">
        <w:rPr>
          <w:rFonts w:ascii="Times New Roman" w:eastAsia="Times New Roman" w:hAnsi="Times New Roman" w:cs="Times New Roman"/>
          <w:highlight w:val="white"/>
        </w:rPr>
        <w:t xml:space="preserve"> de « Service d'</w:t>
      </w:r>
      <w:proofErr w:type="spellStart"/>
      <w:r w:rsidRPr="002F724E">
        <w:rPr>
          <w:rFonts w:ascii="Times New Roman" w:eastAsia="Times New Roman" w:hAnsi="Times New Roman" w:cs="Times New Roman"/>
          <w:highlight w:val="white"/>
        </w:rPr>
        <w:t>intérêt</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économique</w:t>
      </w:r>
      <w:proofErr w:type="spellEnd"/>
      <w:r w:rsidRPr="002F724E">
        <w:rPr>
          <w:rFonts w:ascii="Times New Roman" w:eastAsia="Times New Roman" w:hAnsi="Times New Roman" w:cs="Times New Roman"/>
          <w:highlight w:val="white"/>
        </w:rPr>
        <w:t xml:space="preserve"> </w:t>
      </w:r>
      <w:proofErr w:type="spellStart"/>
      <w:r w:rsidRPr="002F724E">
        <w:rPr>
          <w:rFonts w:ascii="Times New Roman" w:eastAsia="Times New Roman" w:hAnsi="Times New Roman" w:cs="Times New Roman"/>
          <w:highlight w:val="white"/>
        </w:rPr>
        <w:t>général</w:t>
      </w:r>
      <w:proofErr w:type="spellEnd"/>
      <w:r w:rsidRPr="002F724E">
        <w:rPr>
          <w:rFonts w:ascii="Times New Roman" w:eastAsia="Times New Roman" w:hAnsi="Times New Roman" w:cs="Times New Roman"/>
          <w:highlight w:val="white"/>
        </w:rPr>
        <w:t xml:space="preserve"> » ne va pas sans susciter quelques interrogations.</w:t>
      </w:r>
    </w:p>
    <w:p w:rsidR="00CA2542" w:rsidRPr="002F724E" w:rsidRDefault="00CA2542">
      <w:pPr>
        <w:shd w:val="clear" w:color="auto" w:fill="FFFFFF"/>
        <w:spacing w:before="240" w:after="240"/>
        <w:jc w:val="both"/>
        <w:rPr>
          <w:rFonts w:ascii="Times New Roman" w:eastAsia="Times New Roman" w:hAnsi="Times New Roman" w:cs="Times New Roman"/>
          <w:highlight w:val="white"/>
        </w:rPr>
      </w:pPr>
    </w:p>
    <w:p w:rsidR="00CA2542" w:rsidRPr="002F724E" w:rsidRDefault="00FC3B8C">
      <w:pPr>
        <w:shd w:val="clear" w:color="auto" w:fill="FFFFFF"/>
        <w:spacing w:before="240" w:after="240"/>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rPr>
        <w:t xml:space="preserve">II. Le service public, garant de la </w:t>
      </w:r>
      <w:proofErr w:type="spellStart"/>
      <w:r w:rsidRPr="002F724E">
        <w:rPr>
          <w:rFonts w:ascii="Times New Roman" w:eastAsia="Times New Roman" w:hAnsi="Times New Roman" w:cs="Times New Roman"/>
          <w:b/>
          <w:highlight w:val="white"/>
        </w:rPr>
        <w:t>continuite</w:t>
      </w:r>
      <w:proofErr w:type="spellEnd"/>
      <w:r w:rsidRPr="002F724E">
        <w:rPr>
          <w:rFonts w:ascii="Times New Roman" w:eastAsia="Times New Roman" w:hAnsi="Times New Roman" w:cs="Times New Roman"/>
          <w:b/>
          <w:highlight w:val="white"/>
        </w:rPr>
        <w:t>́ territoriale</w:t>
      </w:r>
    </w:p>
    <w:p w:rsidR="00CA2542" w:rsidRPr="002F724E" w:rsidRDefault="00FC3B8C">
      <w:pPr>
        <w:shd w:val="clear" w:color="auto" w:fill="FFFFFF"/>
        <w:spacing w:before="240" w:after="240"/>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rPr>
        <w:t xml:space="preserve">     A. La notion </w:t>
      </w:r>
      <w:proofErr w:type="spellStart"/>
      <w:r w:rsidRPr="002F724E">
        <w:rPr>
          <w:rFonts w:ascii="Times New Roman" w:eastAsia="Times New Roman" w:hAnsi="Times New Roman" w:cs="Times New Roman"/>
          <w:b/>
          <w:highlight w:val="white"/>
        </w:rPr>
        <w:t>européenne</w:t>
      </w:r>
      <w:proofErr w:type="spellEnd"/>
      <w:r w:rsidRPr="002F724E">
        <w:rPr>
          <w:rFonts w:ascii="Times New Roman" w:eastAsia="Times New Roman" w:hAnsi="Times New Roman" w:cs="Times New Roman"/>
          <w:b/>
          <w:highlight w:val="white"/>
        </w:rPr>
        <w:t xml:space="preserve"> de « service d'</w:t>
      </w:r>
      <w:proofErr w:type="spellStart"/>
      <w:r w:rsidRPr="002F724E">
        <w:rPr>
          <w:rFonts w:ascii="Times New Roman" w:eastAsia="Times New Roman" w:hAnsi="Times New Roman" w:cs="Times New Roman"/>
          <w:b/>
          <w:highlight w:val="white"/>
        </w:rPr>
        <w:t>intérêt</w:t>
      </w:r>
      <w:proofErr w:type="spellEnd"/>
      <w:r w:rsidRPr="002F724E">
        <w:rPr>
          <w:rFonts w:ascii="Times New Roman" w:eastAsia="Times New Roman" w:hAnsi="Times New Roman" w:cs="Times New Roman"/>
          <w:b/>
          <w:highlight w:val="white"/>
        </w:rPr>
        <w:t xml:space="preserve"> </w:t>
      </w:r>
      <w:proofErr w:type="spellStart"/>
      <w:r w:rsidRPr="002F724E">
        <w:rPr>
          <w:rFonts w:ascii="Times New Roman" w:eastAsia="Times New Roman" w:hAnsi="Times New Roman" w:cs="Times New Roman"/>
          <w:b/>
          <w:highlight w:val="white"/>
        </w:rPr>
        <w:t>économique</w:t>
      </w:r>
      <w:proofErr w:type="spellEnd"/>
      <w:r w:rsidRPr="002F724E">
        <w:rPr>
          <w:rFonts w:ascii="Times New Roman" w:eastAsia="Times New Roman" w:hAnsi="Times New Roman" w:cs="Times New Roman"/>
          <w:b/>
          <w:highlight w:val="white"/>
        </w:rPr>
        <w:t xml:space="preserve"> </w:t>
      </w:r>
      <w:proofErr w:type="spellStart"/>
      <w:r w:rsidRPr="002F724E">
        <w:rPr>
          <w:rFonts w:ascii="Times New Roman" w:eastAsia="Times New Roman" w:hAnsi="Times New Roman" w:cs="Times New Roman"/>
          <w:b/>
          <w:highlight w:val="white"/>
        </w:rPr>
        <w:t>général</w:t>
      </w:r>
      <w:proofErr w:type="spellEnd"/>
      <w:r w:rsidRPr="002F724E">
        <w:rPr>
          <w:rFonts w:ascii="Times New Roman" w:eastAsia="Times New Roman" w:hAnsi="Times New Roman" w:cs="Times New Roman"/>
          <w:b/>
          <w:highlight w:val="white"/>
        </w:rPr>
        <w:t xml:space="preserve"> »</w:t>
      </w:r>
    </w:p>
    <w:p w:rsidR="00CA2542" w:rsidRPr="002F724E" w:rsidRDefault="00FC3B8C">
      <w:pPr>
        <w:shd w:val="clear" w:color="auto" w:fill="FFFFFF"/>
        <w:spacing w:before="240" w:after="240"/>
        <w:jc w:val="both"/>
        <w:rPr>
          <w:rFonts w:ascii="Times New Roman" w:eastAsia="Times New Roman" w:hAnsi="Times New Roman" w:cs="Times New Roman"/>
          <w:b/>
          <w:highlight w:val="white"/>
        </w:rPr>
      </w:pPr>
      <w:r w:rsidRPr="002F724E">
        <w:rPr>
          <w:rFonts w:ascii="Times New Roman" w:eastAsia="Times New Roman" w:hAnsi="Times New Roman" w:cs="Times New Roman"/>
          <w:b/>
          <w:highlight w:val="white"/>
        </w:rPr>
        <w:t xml:space="preserve">     B. La </w:t>
      </w:r>
      <w:proofErr w:type="spellStart"/>
      <w:r w:rsidRPr="002F724E">
        <w:rPr>
          <w:rFonts w:ascii="Times New Roman" w:eastAsia="Times New Roman" w:hAnsi="Times New Roman" w:cs="Times New Roman"/>
          <w:b/>
          <w:highlight w:val="white"/>
        </w:rPr>
        <w:t>nécessite</w:t>
      </w:r>
      <w:proofErr w:type="spellEnd"/>
      <w:r w:rsidRPr="002F724E">
        <w:rPr>
          <w:rFonts w:ascii="Times New Roman" w:eastAsia="Times New Roman" w:hAnsi="Times New Roman" w:cs="Times New Roman"/>
          <w:b/>
          <w:highlight w:val="white"/>
        </w:rPr>
        <w:t xml:space="preserve">́ d'un </w:t>
      </w:r>
      <w:proofErr w:type="spellStart"/>
      <w:r w:rsidRPr="002F724E">
        <w:rPr>
          <w:rFonts w:ascii="Times New Roman" w:eastAsia="Times New Roman" w:hAnsi="Times New Roman" w:cs="Times New Roman"/>
          <w:b/>
          <w:highlight w:val="white"/>
        </w:rPr>
        <w:t>État-garant</w:t>
      </w:r>
      <w:proofErr w:type="spellEnd"/>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2E2E2E"/>
          <w:sz w:val="16"/>
          <w:highlight w:val="white"/>
        </w:rPr>
        <w:t>1</w:t>
      </w:r>
      <w:r w:rsidRPr="006B4507">
        <w:rPr>
          <w:rFonts w:ascii="Times New Roman" w:eastAsia="Times New Roman" w:hAnsi="Times New Roman" w:cs="Times New Roman"/>
          <w:color w:val="3C3C3B"/>
          <w:sz w:val="16"/>
          <w:highlight w:val="white"/>
        </w:rPr>
        <w:t xml:space="preserve"> – </w:t>
      </w:r>
      <w:r w:rsidRPr="006B4507">
        <w:rPr>
          <w:rFonts w:ascii="Times New Roman" w:eastAsia="Times New Roman" w:hAnsi="Times New Roman" w:cs="Times New Roman"/>
          <w:sz w:val="16"/>
          <w:highlight w:val="white"/>
        </w:rPr>
        <w:t xml:space="preserve">(1) G. </w:t>
      </w:r>
      <w:proofErr w:type="spellStart"/>
      <w:r w:rsidRPr="006B4507">
        <w:rPr>
          <w:rFonts w:ascii="Times New Roman" w:eastAsia="Times New Roman" w:hAnsi="Times New Roman" w:cs="Times New Roman"/>
          <w:sz w:val="16"/>
          <w:highlight w:val="white"/>
        </w:rPr>
        <w:t>Jèze</w:t>
      </w:r>
      <w:proofErr w:type="spellEnd"/>
      <w:r w:rsidRPr="006B4507">
        <w:rPr>
          <w:rFonts w:ascii="Times New Roman" w:eastAsia="Times New Roman" w:hAnsi="Times New Roman" w:cs="Times New Roman"/>
          <w:sz w:val="16"/>
          <w:highlight w:val="white"/>
        </w:rPr>
        <w:t xml:space="preserve">, Les principes </w:t>
      </w:r>
      <w:proofErr w:type="spellStart"/>
      <w:r w:rsidRPr="006B4507">
        <w:rPr>
          <w:rFonts w:ascii="Times New Roman" w:eastAsia="Times New Roman" w:hAnsi="Times New Roman" w:cs="Times New Roman"/>
          <w:sz w:val="16"/>
          <w:highlight w:val="white"/>
        </w:rPr>
        <w:t>généraux</w:t>
      </w:r>
      <w:proofErr w:type="spellEnd"/>
      <w:r w:rsidRPr="006B4507">
        <w:rPr>
          <w:rFonts w:ascii="Times New Roman" w:eastAsia="Times New Roman" w:hAnsi="Times New Roman" w:cs="Times New Roman"/>
          <w:sz w:val="16"/>
          <w:highlight w:val="white"/>
        </w:rPr>
        <w:t xml:space="preserve"> du droit administratif, 3e </w:t>
      </w:r>
      <w:proofErr w:type="spellStart"/>
      <w:r w:rsidRPr="006B4507">
        <w:rPr>
          <w:rFonts w:ascii="Times New Roman" w:eastAsia="Times New Roman" w:hAnsi="Times New Roman" w:cs="Times New Roman"/>
          <w:sz w:val="16"/>
          <w:highlight w:val="white"/>
        </w:rPr>
        <w:t>éd</w:t>
      </w:r>
      <w:proofErr w:type="spellEnd"/>
      <w:r w:rsidRPr="006B4507">
        <w:rPr>
          <w:rFonts w:ascii="Times New Roman" w:eastAsia="Times New Roman" w:hAnsi="Times New Roman" w:cs="Times New Roman"/>
          <w:sz w:val="16"/>
          <w:highlight w:val="white"/>
        </w:rPr>
        <w:t>. 1934, p. 222.</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sz w:val="16"/>
          <w:highlight w:val="white"/>
        </w:rPr>
        <w:t>2</w:t>
      </w:r>
      <w:r w:rsidRPr="006B4507">
        <w:rPr>
          <w:rFonts w:ascii="Times New Roman" w:eastAsia="Times New Roman" w:hAnsi="Times New Roman" w:cs="Times New Roman"/>
          <w:color w:val="3C3C3B"/>
          <w:sz w:val="16"/>
          <w:highlight w:val="white"/>
        </w:rPr>
        <w:t xml:space="preserve"> – </w:t>
      </w:r>
      <w:r w:rsidRPr="006B4507">
        <w:rPr>
          <w:rFonts w:ascii="Times New Roman" w:eastAsia="Times New Roman" w:hAnsi="Times New Roman" w:cs="Times New Roman"/>
          <w:sz w:val="16"/>
          <w:highlight w:val="white"/>
        </w:rPr>
        <w:t xml:space="preserve">(2) L. Rolland, Droit administratif, Cours polycopié de D.E.S., Les cours de droit, 1934. </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sz w:val="16"/>
          <w:highlight w:val="white"/>
        </w:rPr>
        <w:t>3</w:t>
      </w:r>
      <w:proofErr w:type="gramStart"/>
      <w:r w:rsidRPr="006B4507">
        <w:rPr>
          <w:rFonts w:ascii="Times New Roman" w:eastAsia="Times New Roman" w:hAnsi="Times New Roman" w:cs="Times New Roman"/>
          <w:sz w:val="16"/>
          <w:highlight w:val="white"/>
        </w:rPr>
        <w:t>–(</w:t>
      </w:r>
      <w:proofErr w:type="gramEnd"/>
      <w:r w:rsidRPr="006B4507">
        <w:rPr>
          <w:rFonts w:ascii="Times New Roman" w:eastAsia="Times New Roman" w:hAnsi="Times New Roman" w:cs="Times New Roman"/>
          <w:sz w:val="16"/>
          <w:highlight w:val="white"/>
        </w:rPr>
        <w:t>3)J.-</w:t>
      </w:r>
      <w:proofErr w:type="spellStart"/>
      <w:r w:rsidRPr="006B4507">
        <w:rPr>
          <w:rFonts w:ascii="Times New Roman" w:eastAsia="Times New Roman" w:hAnsi="Times New Roman" w:cs="Times New Roman"/>
          <w:sz w:val="16"/>
          <w:highlight w:val="white"/>
        </w:rPr>
        <w:t>F.Lachaume,C.BoiteauetH.Pauliat,Grands</w:t>
      </w:r>
      <w:proofErr w:type="spellEnd"/>
      <w:r w:rsidRPr="006B4507">
        <w:rPr>
          <w:rFonts w:ascii="Times New Roman" w:eastAsia="Times New Roman" w:hAnsi="Times New Roman" w:cs="Times New Roman"/>
          <w:sz w:val="16"/>
          <w:highlight w:val="white"/>
        </w:rPr>
        <w:t xml:space="preserve"> services publics, </w:t>
      </w:r>
      <w:proofErr w:type="spellStart"/>
      <w:r w:rsidRPr="006B4507">
        <w:rPr>
          <w:rFonts w:ascii="Times New Roman" w:eastAsia="Times New Roman" w:hAnsi="Times New Roman" w:cs="Times New Roman"/>
          <w:sz w:val="16"/>
          <w:highlight w:val="white"/>
        </w:rPr>
        <w:t>Éd</w:t>
      </w:r>
      <w:proofErr w:type="spellEnd"/>
      <w:r w:rsidRPr="006B4507">
        <w:rPr>
          <w:rFonts w:ascii="Times New Roman" w:eastAsia="Times New Roman" w:hAnsi="Times New Roman" w:cs="Times New Roman"/>
          <w:sz w:val="16"/>
          <w:highlight w:val="white"/>
        </w:rPr>
        <w:t>. Armand Colin, 2 éd.,</w:t>
      </w:r>
      <w:proofErr w:type="gramStart"/>
      <w:r w:rsidRPr="006B4507">
        <w:rPr>
          <w:rFonts w:ascii="Times New Roman" w:eastAsia="Times New Roman" w:hAnsi="Times New Roman" w:cs="Times New Roman"/>
          <w:sz w:val="16"/>
          <w:highlight w:val="white"/>
        </w:rPr>
        <w:t>2000,p.</w:t>
      </w:r>
      <w:proofErr w:type="gramEnd"/>
      <w:r w:rsidRPr="006B4507">
        <w:rPr>
          <w:rFonts w:ascii="Times New Roman" w:eastAsia="Times New Roman" w:hAnsi="Times New Roman" w:cs="Times New Roman"/>
          <w:sz w:val="16"/>
          <w:highlight w:val="white"/>
        </w:rPr>
        <w:t>309-310.</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4 – </w:t>
      </w:r>
      <w:r w:rsidRPr="006B4507">
        <w:rPr>
          <w:rFonts w:ascii="Times New Roman" w:eastAsia="Times New Roman" w:hAnsi="Times New Roman" w:cs="Times New Roman"/>
          <w:sz w:val="16"/>
          <w:highlight w:val="white"/>
        </w:rPr>
        <w:t xml:space="preserve">(4) J. Du Bois De </w:t>
      </w:r>
      <w:proofErr w:type="spellStart"/>
      <w:r w:rsidRPr="006B4507">
        <w:rPr>
          <w:rFonts w:ascii="Times New Roman" w:eastAsia="Times New Roman" w:hAnsi="Times New Roman" w:cs="Times New Roman"/>
          <w:sz w:val="16"/>
          <w:highlight w:val="white"/>
        </w:rPr>
        <w:t>Gaudusson</w:t>
      </w:r>
      <w:proofErr w:type="spellEnd"/>
      <w:r w:rsidRPr="006B4507">
        <w:rPr>
          <w:rFonts w:ascii="Times New Roman" w:eastAsia="Times New Roman" w:hAnsi="Times New Roman" w:cs="Times New Roman"/>
          <w:sz w:val="16"/>
          <w:highlight w:val="white"/>
        </w:rPr>
        <w:t>, L'usager du service public administratif, L.G.D.J. 1974, p. 107.</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5 – </w:t>
      </w:r>
      <w:r w:rsidRPr="006B4507">
        <w:rPr>
          <w:rFonts w:ascii="Times New Roman" w:eastAsia="Times New Roman" w:hAnsi="Times New Roman" w:cs="Times New Roman"/>
          <w:sz w:val="16"/>
          <w:highlight w:val="white"/>
        </w:rPr>
        <w:t xml:space="preserve">(5) C.E., 10 janvier 1902, Compagnie nouvelle du gaz de </w:t>
      </w:r>
      <w:proofErr w:type="spellStart"/>
      <w:r w:rsidRPr="006B4507">
        <w:rPr>
          <w:rFonts w:ascii="Times New Roman" w:eastAsia="Times New Roman" w:hAnsi="Times New Roman" w:cs="Times New Roman"/>
          <w:sz w:val="16"/>
          <w:highlight w:val="white"/>
        </w:rPr>
        <w:t>Deville-Lès-Rouen</w:t>
      </w:r>
      <w:proofErr w:type="spellEnd"/>
      <w:r w:rsidRPr="006B4507">
        <w:rPr>
          <w:rFonts w:ascii="Times New Roman" w:eastAsia="Times New Roman" w:hAnsi="Times New Roman" w:cs="Times New Roman"/>
          <w:sz w:val="16"/>
          <w:highlight w:val="white"/>
        </w:rPr>
        <w:t xml:space="preserve">,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xml:space="preserve">., p. 5, Sirey 1902. 3. 17, </w:t>
      </w:r>
      <w:proofErr w:type="spellStart"/>
      <w:r w:rsidRPr="006B4507">
        <w:rPr>
          <w:rFonts w:ascii="Times New Roman" w:eastAsia="Times New Roman" w:hAnsi="Times New Roman" w:cs="Times New Roman"/>
          <w:sz w:val="16"/>
          <w:highlight w:val="white"/>
        </w:rPr>
        <w:t>concl</w:t>
      </w:r>
      <w:proofErr w:type="spellEnd"/>
      <w:r w:rsidRPr="006B4507">
        <w:rPr>
          <w:rFonts w:ascii="Times New Roman" w:eastAsia="Times New Roman" w:hAnsi="Times New Roman" w:cs="Times New Roman"/>
          <w:sz w:val="16"/>
          <w:highlight w:val="white"/>
        </w:rPr>
        <w:t xml:space="preserve">. </w:t>
      </w:r>
      <w:proofErr w:type="spellStart"/>
      <w:r w:rsidRPr="006B4507">
        <w:rPr>
          <w:rFonts w:ascii="Times New Roman" w:eastAsia="Times New Roman" w:hAnsi="Times New Roman" w:cs="Times New Roman"/>
          <w:sz w:val="16"/>
          <w:highlight w:val="white"/>
        </w:rPr>
        <w:t>Romieu</w:t>
      </w:r>
      <w:proofErr w:type="spellEnd"/>
      <w:r w:rsidRPr="006B4507">
        <w:rPr>
          <w:rFonts w:ascii="Times New Roman" w:eastAsia="Times New Roman" w:hAnsi="Times New Roman" w:cs="Times New Roman"/>
          <w:sz w:val="16"/>
          <w:highlight w:val="white"/>
        </w:rPr>
        <w:t>, note Hauriou.</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6 – </w:t>
      </w:r>
      <w:r w:rsidRPr="006B4507">
        <w:rPr>
          <w:rFonts w:ascii="Times New Roman" w:eastAsia="Times New Roman" w:hAnsi="Times New Roman" w:cs="Times New Roman"/>
          <w:sz w:val="16"/>
          <w:highlight w:val="white"/>
        </w:rPr>
        <w:t xml:space="preserve">(6) C.E., 9 </w:t>
      </w:r>
      <w:proofErr w:type="spellStart"/>
      <w:r w:rsidRPr="006B4507">
        <w:rPr>
          <w:rFonts w:ascii="Times New Roman" w:eastAsia="Times New Roman" w:hAnsi="Times New Roman" w:cs="Times New Roman"/>
          <w:sz w:val="16"/>
          <w:highlight w:val="white"/>
        </w:rPr>
        <w:t>décembre</w:t>
      </w:r>
      <w:proofErr w:type="spellEnd"/>
      <w:r w:rsidRPr="006B4507">
        <w:rPr>
          <w:rFonts w:ascii="Times New Roman" w:eastAsia="Times New Roman" w:hAnsi="Times New Roman" w:cs="Times New Roman"/>
          <w:sz w:val="16"/>
          <w:highlight w:val="white"/>
        </w:rPr>
        <w:t xml:space="preserve"> 1932, Compagnie des Tramways de Cherbourg,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xml:space="preserve">., p. 1050, </w:t>
      </w:r>
      <w:proofErr w:type="spellStart"/>
      <w:r w:rsidRPr="006B4507">
        <w:rPr>
          <w:rFonts w:ascii="Times New Roman" w:eastAsia="Times New Roman" w:hAnsi="Times New Roman" w:cs="Times New Roman"/>
          <w:sz w:val="16"/>
          <w:highlight w:val="white"/>
        </w:rPr>
        <w:t>concl</w:t>
      </w:r>
      <w:proofErr w:type="spellEnd"/>
      <w:r w:rsidRPr="006B4507">
        <w:rPr>
          <w:rFonts w:ascii="Times New Roman" w:eastAsia="Times New Roman" w:hAnsi="Times New Roman" w:cs="Times New Roman"/>
          <w:sz w:val="16"/>
          <w:highlight w:val="white"/>
        </w:rPr>
        <w:t xml:space="preserve">. Josse, Sirey 1933. 3. 9, </w:t>
      </w:r>
      <w:proofErr w:type="spellStart"/>
      <w:r w:rsidRPr="006B4507">
        <w:rPr>
          <w:rFonts w:ascii="Times New Roman" w:eastAsia="Times New Roman" w:hAnsi="Times New Roman" w:cs="Times New Roman"/>
          <w:sz w:val="16"/>
          <w:highlight w:val="white"/>
        </w:rPr>
        <w:t>concl</w:t>
      </w:r>
      <w:proofErr w:type="spellEnd"/>
      <w:r w:rsidRPr="006B4507">
        <w:rPr>
          <w:rFonts w:ascii="Times New Roman" w:eastAsia="Times New Roman" w:hAnsi="Times New Roman" w:cs="Times New Roman"/>
          <w:sz w:val="16"/>
          <w:highlight w:val="white"/>
        </w:rPr>
        <w:t xml:space="preserve">. Josse, note Laroque ; Dalloz 1933. 3. 17, </w:t>
      </w:r>
      <w:proofErr w:type="spellStart"/>
      <w:r w:rsidRPr="006B4507">
        <w:rPr>
          <w:rFonts w:ascii="Times New Roman" w:eastAsia="Times New Roman" w:hAnsi="Times New Roman" w:cs="Times New Roman"/>
          <w:sz w:val="16"/>
          <w:highlight w:val="white"/>
        </w:rPr>
        <w:t>concl</w:t>
      </w:r>
      <w:proofErr w:type="spellEnd"/>
      <w:r w:rsidRPr="006B4507">
        <w:rPr>
          <w:rFonts w:ascii="Times New Roman" w:eastAsia="Times New Roman" w:hAnsi="Times New Roman" w:cs="Times New Roman"/>
          <w:sz w:val="16"/>
          <w:highlight w:val="white"/>
        </w:rPr>
        <w:t xml:space="preserve">. Josse, note </w:t>
      </w:r>
      <w:proofErr w:type="spellStart"/>
      <w:r w:rsidRPr="006B4507">
        <w:rPr>
          <w:rFonts w:ascii="Times New Roman" w:eastAsia="Times New Roman" w:hAnsi="Times New Roman" w:cs="Times New Roman"/>
          <w:sz w:val="16"/>
          <w:highlight w:val="white"/>
        </w:rPr>
        <w:t>Pelloux</w:t>
      </w:r>
      <w:proofErr w:type="spellEnd"/>
      <w:r w:rsidRPr="006B4507">
        <w:rPr>
          <w:rFonts w:ascii="Times New Roman" w:eastAsia="Times New Roman" w:hAnsi="Times New Roman" w:cs="Times New Roman"/>
          <w:sz w:val="16"/>
          <w:highlight w:val="white"/>
        </w:rPr>
        <w:t xml:space="preserve"> ; R.D.P. 1933, p. 117, </w:t>
      </w:r>
      <w:proofErr w:type="spellStart"/>
      <w:r w:rsidRPr="006B4507">
        <w:rPr>
          <w:rFonts w:ascii="Times New Roman" w:eastAsia="Times New Roman" w:hAnsi="Times New Roman" w:cs="Times New Roman"/>
          <w:sz w:val="16"/>
          <w:highlight w:val="white"/>
        </w:rPr>
        <w:t>concl</w:t>
      </w:r>
      <w:proofErr w:type="spellEnd"/>
      <w:r w:rsidRPr="006B4507">
        <w:rPr>
          <w:rFonts w:ascii="Times New Roman" w:eastAsia="Times New Roman" w:hAnsi="Times New Roman" w:cs="Times New Roman"/>
          <w:sz w:val="16"/>
          <w:highlight w:val="white"/>
        </w:rPr>
        <w:t xml:space="preserve">. Josse, note </w:t>
      </w:r>
      <w:proofErr w:type="spellStart"/>
      <w:r w:rsidRPr="006B4507">
        <w:rPr>
          <w:rFonts w:ascii="Times New Roman" w:eastAsia="Times New Roman" w:hAnsi="Times New Roman" w:cs="Times New Roman"/>
          <w:sz w:val="16"/>
          <w:highlight w:val="white"/>
        </w:rPr>
        <w:t>Jèze</w:t>
      </w:r>
      <w:proofErr w:type="spellEnd"/>
      <w:r w:rsidRPr="006B4507">
        <w:rPr>
          <w:rFonts w:ascii="Times New Roman" w:eastAsia="Times New Roman" w:hAnsi="Times New Roman" w:cs="Times New Roman"/>
          <w:sz w:val="16"/>
          <w:highlight w:val="white"/>
        </w:rPr>
        <w:t>.</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7 – </w:t>
      </w:r>
      <w:r w:rsidRPr="006B4507">
        <w:rPr>
          <w:rFonts w:ascii="Times New Roman" w:eastAsia="Times New Roman" w:hAnsi="Times New Roman" w:cs="Times New Roman"/>
          <w:sz w:val="16"/>
          <w:highlight w:val="white"/>
        </w:rPr>
        <w:t xml:space="preserve">(7) C.E. Sect., 27 janvier 1961, Sieur Vannier,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xml:space="preserve">., p. 60, </w:t>
      </w:r>
      <w:proofErr w:type="spellStart"/>
      <w:r w:rsidRPr="006B4507">
        <w:rPr>
          <w:rFonts w:ascii="Times New Roman" w:eastAsia="Times New Roman" w:hAnsi="Times New Roman" w:cs="Times New Roman"/>
          <w:sz w:val="16"/>
          <w:highlight w:val="white"/>
        </w:rPr>
        <w:t>concl</w:t>
      </w:r>
      <w:proofErr w:type="spellEnd"/>
      <w:r w:rsidRPr="006B4507">
        <w:rPr>
          <w:rFonts w:ascii="Times New Roman" w:eastAsia="Times New Roman" w:hAnsi="Times New Roman" w:cs="Times New Roman"/>
          <w:sz w:val="16"/>
          <w:highlight w:val="white"/>
        </w:rPr>
        <w:t xml:space="preserve">. Kahn ; A.J.D.A. 1961, p. 74, </w:t>
      </w:r>
      <w:proofErr w:type="spellStart"/>
      <w:r w:rsidRPr="006B4507">
        <w:rPr>
          <w:rFonts w:ascii="Times New Roman" w:eastAsia="Times New Roman" w:hAnsi="Times New Roman" w:cs="Times New Roman"/>
          <w:sz w:val="16"/>
          <w:highlight w:val="white"/>
        </w:rPr>
        <w:t>chron</w:t>
      </w:r>
      <w:proofErr w:type="spellEnd"/>
      <w:r w:rsidRPr="006B4507">
        <w:rPr>
          <w:rFonts w:ascii="Times New Roman" w:eastAsia="Times New Roman" w:hAnsi="Times New Roman" w:cs="Times New Roman"/>
          <w:sz w:val="16"/>
          <w:highlight w:val="white"/>
        </w:rPr>
        <w:t xml:space="preserve">. </w:t>
      </w:r>
      <w:proofErr w:type="spellStart"/>
      <w:r w:rsidRPr="006B4507">
        <w:rPr>
          <w:rFonts w:ascii="Times New Roman" w:eastAsia="Times New Roman" w:hAnsi="Times New Roman" w:cs="Times New Roman"/>
          <w:sz w:val="16"/>
          <w:highlight w:val="white"/>
        </w:rPr>
        <w:t>Galabert</w:t>
      </w:r>
      <w:proofErr w:type="spellEnd"/>
      <w:r w:rsidRPr="006B4507">
        <w:rPr>
          <w:rFonts w:ascii="Times New Roman" w:eastAsia="Times New Roman" w:hAnsi="Times New Roman" w:cs="Times New Roman"/>
          <w:sz w:val="16"/>
          <w:highlight w:val="white"/>
        </w:rPr>
        <w:t xml:space="preserve"> et </w:t>
      </w:r>
      <w:proofErr w:type="spellStart"/>
      <w:r w:rsidRPr="006B4507">
        <w:rPr>
          <w:rFonts w:ascii="Times New Roman" w:eastAsia="Times New Roman" w:hAnsi="Times New Roman" w:cs="Times New Roman"/>
          <w:sz w:val="16"/>
          <w:highlight w:val="white"/>
        </w:rPr>
        <w:t>Gentot</w:t>
      </w:r>
      <w:proofErr w:type="spellEnd"/>
      <w:r w:rsidRPr="006B4507">
        <w:rPr>
          <w:rFonts w:ascii="Times New Roman" w:eastAsia="Times New Roman" w:hAnsi="Times New Roman" w:cs="Times New Roman"/>
          <w:sz w:val="16"/>
          <w:highlight w:val="white"/>
        </w:rPr>
        <w:t>.</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8 – </w:t>
      </w:r>
      <w:r w:rsidRPr="006B4507">
        <w:rPr>
          <w:rFonts w:ascii="Times New Roman" w:eastAsia="Times New Roman" w:hAnsi="Times New Roman" w:cs="Times New Roman"/>
          <w:sz w:val="16"/>
          <w:highlight w:val="white"/>
        </w:rPr>
        <w:t xml:space="preserve">(8) C.E., 18 mars 1977, Chambre de commerce de La Rochelle, Belfort et Lille,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xml:space="preserve">., p. 153, </w:t>
      </w:r>
      <w:proofErr w:type="spellStart"/>
      <w:r w:rsidRPr="006B4507">
        <w:rPr>
          <w:rFonts w:ascii="Times New Roman" w:eastAsia="Times New Roman" w:hAnsi="Times New Roman" w:cs="Times New Roman"/>
          <w:sz w:val="16"/>
          <w:highlight w:val="white"/>
        </w:rPr>
        <w:t>concl</w:t>
      </w:r>
      <w:proofErr w:type="spellEnd"/>
      <w:r w:rsidRPr="006B4507">
        <w:rPr>
          <w:rFonts w:ascii="Times New Roman" w:eastAsia="Times New Roman" w:hAnsi="Times New Roman" w:cs="Times New Roman"/>
          <w:sz w:val="16"/>
          <w:highlight w:val="white"/>
        </w:rPr>
        <w:t xml:space="preserve">. </w:t>
      </w:r>
      <w:proofErr w:type="spellStart"/>
      <w:r w:rsidRPr="006B4507">
        <w:rPr>
          <w:rFonts w:ascii="Times New Roman" w:eastAsia="Times New Roman" w:hAnsi="Times New Roman" w:cs="Times New Roman"/>
          <w:sz w:val="16"/>
          <w:highlight w:val="white"/>
        </w:rPr>
        <w:t>Massot</w:t>
      </w:r>
      <w:proofErr w:type="spellEnd"/>
      <w:r w:rsidRPr="006B4507">
        <w:rPr>
          <w:rFonts w:ascii="Times New Roman" w:eastAsia="Times New Roman" w:hAnsi="Times New Roman" w:cs="Times New Roman"/>
          <w:sz w:val="16"/>
          <w:highlight w:val="white"/>
        </w:rPr>
        <w:t>.</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9 – </w:t>
      </w:r>
      <w:r w:rsidRPr="006B4507">
        <w:rPr>
          <w:rFonts w:ascii="Times New Roman" w:eastAsia="Times New Roman" w:hAnsi="Times New Roman" w:cs="Times New Roman"/>
          <w:sz w:val="16"/>
          <w:highlight w:val="white"/>
        </w:rPr>
        <w:t xml:space="preserve">(9) C.E., 12 </w:t>
      </w:r>
      <w:proofErr w:type="spellStart"/>
      <w:r w:rsidRPr="006B4507">
        <w:rPr>
          <w:rFonts w:ascii="Times New Roman" w:eastAsia="Times New Roman" w:hAnsi="Times New Roman" w:cs="Times New Roman"/>
          <w:sz w:val="16"/>
          <w:highlight w:val="white"/>
        </w:rPr>
        <w:t>février</w:t>
      </w:r>
      <w:proofErr w:type="spellEnd"/>
      <w:r w:rsidRPr="006B4507">
        <w:rPr>
          <w:rFonts w:ascii="Times New Roman" w:eastAsia="Times New Roman" w:hAnsi="Times New Roman" w:cs="Times New Roman"/>
          <w:sz w:val="16"/>
          <w:highlight w:val="white"/>
        </w:rPr>
        <w:t xml:space="preserve"> 1982, </w:t>
      </w:r>
      <w:proofErr w:type="spellStart"/>
      <w:r w:rsidRPr="006B4507">
        <w:rPr>
          <w:rFonts w:ascii="Times New Roman" w:eastAsia="Times New Roman" w:hAnsi="Times New Roman" w:cs="Times New Roman"/>
          <w:sz w:val="16"/>
          <w:highlight w:val="white"/>
        </w:rPr>
        <w:t>Universite</w:t>
      </w:r>
      <w:proofErr w:type="spellEnd"/>
      <w:r w:rsidRPr="006B4507">
        <w:rPr>
          <w:rFonts w:ascii="Times New Roman" w:eastAsia="Times New Roman" w:hAnsi="Times New Roman" w:cs="Times New Roman"/>
          <w:sz w:val="16"/>
          <w:highlight w:val="white"/>
        </w:rPr>
        <w:t xml:space="preserve">́ de Paris VII,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xml:space="preserve">., p. 70 ; Dalloz 1983, inf. rap., p. 233, obs. </w:t>
      </w:r>
      <w:proofErr w:type="spellStart"/>
      <w:r w:rsidRPr="006B4507">
        <w:rPr>
          <w:rFonts w:ascii="Times New Roman" w:eastAsia="Times New Roman" w:hAnsi="Times New Roman" w:cs="Times New Roman"/>
          <w:sz w:val="16"/>
          <w:highlight w:val="white"/>
        </w:rPr>
        <w:t>Gaudemet</w:t>
      </w:r>
      <w:proofErr w:type="spellEnd"/>
      <w:r w:rsidRPr="006B4507">
        <w:rPr>
          <w:rFonts w:ascii="Times New Roman" w:eastAsia="Times New Roman" w:hAnsi="Times New Roman" w:cs="Times New Roman"/>
          <w:sz w:val="16"/>
          <w:highlight w:val="white"/>
        </w:rPr>
        <w:t>.</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10 – </w:t>
      </w:r>
      <w:r w:rsidRPr="006B4507">
        <w:rPr>
          <w:rFonts w:ascii="Times New Roman" w:eastAsia="Times New Roman" w:hAnsi="Times New Roman" w:cs="Times New Roman"/>
          <w:sz w:val="16"/>
          <w:highlight w:val="white"/>
        </w:rPr>
        <w:t xml:space="preserve">(10) C.E., 19 juillet 1991, F.N.A.U.T.,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xml:space="preserve">., p. 14 ; C.J.E.G. 1991, p. 279, note J.-F. </w:t>
      </w:r>
      <w:proofErr w:type="spellStart"/>
      <w:r w:rsidRPr="006B4507">
        <w:rPr>
          <w:rFonts w:ascii="Times New Roman" w:eastAsia="Times New Roman" w:hAnsi="Times New Roman" w:cs="Times New Roman"/>
          <w:sz w:val="16"/>
          <w:highlight w:val="white"/>
        </w:rPr>
        <w:t>Lachaume</w:t>
      </w:r>
      <w:proofErr w:type="spellEnd"/>
      <w:r w:rsidRPr="006B4507">
        <w:rPr>
          <w:rFonts w:ascii="Times New Roman" w:eastAsia="Times New Roman" w:hAnsi="Times New Roman" w:cs="Times New Roman"/>
          <w:sz w:val="16"/>
          <w:highlight w:val="white"/>
        </w:rPr>
        <w:t>.</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11 – </w:t>
      </w:r>
      <w:r w:rsidRPr="006B4507">
        <w:rPr>
          <w:rFonts w:ascii="Times New Roman" w:eastAsia="Times New Roman" w:hAnsi="Times New Roman" w:cs="Times New Roman"/>
          <w:sz w:val="16"/>
          <w:highlight w:val="white"/>
        </w:rPr>
        <w:t xml:space="preserve">(11) J.-P. Valette, Le service public à la </w:t>
      </w:r>
      <w:proofErr w:type="spellStart"/>
      <w:r w:rsidRPr="006B4507">
        <w:rPr>
          <w:rFonts w:ascii="Times New Roman" w:eastAsia="Times New Roman" w:hAnsi="Times New Roman" w:cs="Times New Roman"/>
          <w:sz w:val="16"/>
          <w:highlight w:val="white"/>
        </w:rPr>
        <w:t>française</w:t>
      </w:r>
      <w:proofErr w:type="spellEnd"/>
      <w:r w:rsidRPr="006B4507">
        <w:rPr>
          <w:rFonts w:ascii="Times New Roman" w:eastAsia="Times New Roman" w:hAnsi="Times New Roman" w:cs="Times New Roman"/>
          <w:sz w:val="16"/>
          <w:highlight w:val="white"/>
        </w:rPr>
        <w:t xml:space="preserve">, </w:t>
      </w:r>
      <w:proofErr w:type="spellStart"/>
      <w:r w:rsidRPr="006B4507">
        <w:rPr>
          <w:rFonts w:ascii="Times New Roman" w:eastAsia="Times New Roman" w:hAnsi="Times New Roman" w:cs="Times New Roman"/>
          <w:sz w:val="16"/>
          <w:highlight w:val="white"/>
        </w:rPr>
        <w:t>éd</w:t>
      </w:r>
      <w:proofErr w:type="spellEnd"/>
      <w:r w:rsidRPr="006B4507">
        <w:rPr>
          <w:rFonts w:ascii="Times New Roman" w:eastAsia="Times New Roman" w:hAnsi="Times New Roman" w:cs="Times New Roman"/>
          <w:sz w:val="16"/>
          <w:highlight w:val="white"/>
        </w:rPr>
        <w:t>. Ellipses, 2000, p. 94.</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12 – </w:t>
      </w:r>
      <w:r w:rsidRPr="006B4507">
        <w:rPr>
          <w:rFonts w:ascii="Times New Roman" w:eastAsia="Times New Roman" w:hAnsi="Times New Roman" w:cs="Times New Roman"/>
          <w:sz w:val="16"/>
          <w:highlight w:val="white"/>
        </w:rPr>
        <w:t xml:space="preserve">(12) C.E., 28 </w:t>
      </w:r>
      <w:proofErr w:type="spellStart"/>
      <w:r w:rsidRPr="006B4507">
        <w:rPr>
          <w:rFonts w:ascii="Times New Roman" w:eastAsia="Times New Roman" w:hAnsi="Times New Roman" w:cs="Times New Roman"/>
          <w:sz w:val="16"/>
          <w:highlight w:val="white"/>
        </w:rPr>
        <w:t>février</w:t>
      </w:r>
      <w:proofErr w:type="spellEnd"/>
      <w:r w:rsidRPr="006B4507">
        <w:rPr>
          <w:rFonts w:ascii="Times New Roman" w:eastAsia="Times New Roman" w:hAnsi="Times New Roman" w:cs="Times New Roman"/>
          <w:sz w:val="16"/>
          <w:highlight w:val="white"/>
        </w:rPr>
        <w:t xml:space="preserve"> 1990, </w:t>
      </w:r>
      <w:proofErr w:type="spellStart"/>
      <w:r w:rsidRPr="006B4507">
        <w:rPr>
          <w:rFonts w:ascii="Times New Roman" w:eastAsia="Times New Roman" w:hAnsi="Times New Roman" w:cs="Times New Roman"/>
          <w:sz w:val="16"/>
          <w:highlight w:val="white"/>
        </w:rPr>
        <w:t>Decaudin</w:t>
      </w:r>
      <w:proofErr w:type="spellEnd"/>
      <w:r w:rsidRPr="006B4507">
        <w:rPr>
          <w:rFonts w:ascii="Times New Roman" w:eastAsia="Times New Roman" w:hAnsi="Times New Roman" w:cs="Times New Roman"/>
          <w:sz w:val="16"/>
          <w:highlight w:val="white"/>
        </w:rPr>
        <w:t>, D.A. 1990, no 239.</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13 – </w:t>
      </w:r>
      <w:r w:rsidRPr="006B4507">
        <w:rPr>
          <w:rFonts w:ascii="Times New Roman" w:eastAsia="Times New Roman" w:hAnsi="Times New Roman" w:cs="Times New Roman"/>
          <w:sz w:val="16"/>
          <w:highlight w:val="white"/>
        </w:rPr>
        <w:t>(13) C.E., 29 juillet 1994, Renard, D.A. 1994, no 542, note D.K.</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14 – </w:t>
      </w:r>
      <w:r w:rsidRPr="006B4507">
        <w:rPr>
          <w:rFonts w:ascii="Times New Roman" w:eastAsia="Times New Roman" w:hAnsi="Times New Roman" w:cs="Times New Roman"/>
          <w:sz w:val="16"/>
          <w:highlight w:val="white"/>
        </w:rPr>
        <w:t xml:space="preserve">(14) Conclusions Josse sous C.E., 9 </w:t>
      </w:r>
      <w:proofErr w:type="spellStart"/>
      <w:r w:rsidRPr="006B4507">
        <w:rPr>
          <w:rFonts w:ascii="Times New Roman" w:eastAsia="Times New Roman" w:hAnsi="Times New Roman" w:cs="Times New Roman"/>
          <w:sz w:val="16"/>
          <w:highlight w:val="white"/>
        </w:rPr>
        <w:t>décembre</w:t>
      </w:r>
      <w:proofErr w:type="spellEnd"/>
      <w:r w:rsidRPr="006B4507">
        <w:rPr>
          <w:rFonts w:ascii="Times New Roman" w:eastAsia="Times New Roman" w:hAnsi="Times New Roman" w:cs="Times New Roman"/>
          <w:sz w:val="16"/>
          <w:highlight w:val="white"/>
        </w:rPr>
        <w:t xml:space="preserve"> 1932, Compagnie des Tramways de Cherbourg,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p. 1054.</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15 – </w:t>
      </w:r>
      <w:r w:rsidRPr="006B4507">
        <w:rPr>
          <w:rFonts w:ascii="Times New Roman" w:eastAsia="Times New Roman" w:hAnsi="Times New Roman" w:cs="Times New Roman"/>
          <w:sz w:val="16"/>
          <w:highlight w:val="white"/>
        </w:rPr>
        <w:t xml:space="preserve">(15) Conclusions Kahn sous C.E., 27 janvier 1961, Sieur Vannier,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p. 63.</w:t>
      </w:r>
    </w:p>
    <w:p w:rsidR="00CA2542" w:rsidRPr="006B4507" w:rsidRDefault="00FC3B8C" w:rsidP="006B4507">
      <w:pPr>
        <w:shd w:val="clear" w:color="auto" w:fill="FFFFFF"/>
        <w:spacing w:line="240" w:lineRule="auto"/>
        <w:jc w:val="both"/>
        <w:rPr>
          <w:rFonts w:ascii="Times New Roman" w:eastAsia="Times New Roman" w:hAnsi="Times New Roman" w:cs="Times New Roman"/>
          <w:color w:val="3C3C3B"/>
          <w:sz w:val="16"/>
          <w:highlight w:val="white"/>
        </w:rPr>
      </w:pPr>
      <w:r w:rsidRPr="006B4507">
        <w:rPr>
          <w:rFonts w:ascii="Times New Roman" w:eastAsia="Times New Roman" w:hAnsi="Times New Roman" w:cs="Times New Roman"/>
          <w:sz w:val="16"/>
          <w:highlight w:val="white"/>
        </w:rPr>
        <w:t xml:space="preserve">16 - (16) C.E., 18 mars 1977, Chambre de commerce de La Rochelle, Belfort et Lille, Rec. </w:t>
      </w:r>
      <w:proofErr w:type="spellStart"/>
      <w:r w:rsidRPr="006B4507">
        <w:rPr>
          <w:rFonts w:ascii="Times New Roman" w:eastAsia="Times New Roman" w:hAnsi="Times New Roman" w:cs="Times New Roman"/>
          <w:sz w:val="16"/>
          <w:highlight w:val="white"/>
        </w:rPr>
        <w:t>Leb</w:t>
      </w:r>
      <w:proofErr w:type="spellEnd"/>
      <w:r w:rsidRPr="006B4507">
        <w:rPr>
          <w:rFonts w:ascii="Times New Roman" w:eastAsia="Times New Roman" w:hAnsi="Times New Roman" w:cs="Times New Roman"/>
          <w:sz w:val="16"/>
          <w:highlight w:val="white"/>
        </w:rPr>
        <w:t xml:space="preserve">., p. 155. </w:t>
      </w:r>
      <w:r w:rsidRPr="006B4507">
        <w:rPr>
          <w:rFonts w:ascii="Times New Roman" w:eastAsia="Times New Roman" w:hAnsi="Times New Roman" w:cs="Times New Roman"/>
          <w:color w:val="3C3C3B"/>
          <w:sz w:val="16"/>
          <w:highlight w:val="white"/>
        </w:rPr>
        <w:t>16</w:t>
      </w:r>
    </w:p>
    <w:p w:rsidR="00CA2542" w:rsidRPr="006B4507" w:rsidRDefault="00FC3B8C" w:rsidP="006B4507">
      <w:pPr>
        <w:shd w:val="clear" w:color="auto" w:fill="FFFFFF"/>
        <w:spacing w:line="240" w:lineRule="auto"/>
        <w:jc w:val="both"/>
        <w:rPr>
          <w:rFonts w:ascii="Times New Roman" w:eastAsia="Times New Roman" w:hAnsi="Times New Roman" w:cs="Times New Roman"/>
          <w:color w:val="3C3C3B"/>
          <w:sz w:val="16"/>
          <w:highlight w:val="white"/>
        </w:rPr>
      </w:pPr>
      <w:r w:rsidRPr="006B4507">
        <w:rPr>
          <w:rFonts w:ascii="Times New Roman" w:eastAsia="Times New Roman" w:hAnsi="Times New Roman" w:cs="Times New Roman"/>
          <w:color w:val="3C3C3B"/>
          <w:sz w:val="16"/>
          <w:highlight w:val="white"/>
        </w:rPr>
        <w:t xml:space="preserve">17 </w:t>
      </w:r>
      <w:proofErr w:type="gramStart"/>
      <w:r w:rsidRPr="006B4507">
        <w:rPr>
          <w:rFonts w:ascii="Times New Roman" w:eastAsia="Times New Roman" w:hAnsi="Times New Roman" w:cs="Times New Roman"/>
          <w:color w:val="3C3C3B"/>
          <w:sz w:val="16"/>
          <w:highlight w:val="white"/>
        </w:rPr>
        <w:t xml:space="preserve">–  </w:t>
      </w:r>
      <w:r w:rsidRPr="006B4507">
        <w:rPr>
          <w:rFonts w:ascii="Times New Roman" w:eastAsia="Times New Roman" w:hAnsi="Times New Roman" w:cs="Times New Roman"/>
          <w:sz w:val="16"/>
          <w:highlight w:val="white"/>
        </w:rPr>
        <w:t>(</w:t>
      </w:r>
      <w:proofErr w:type="gramEnd"/>
      <w:r w:rsidRPr="006B4507">
        <w:rPr>
          <w:rFonts w:ascii="Times New Roman" w:eastAsia="Times New Roman" w:hAnsi="Times New Roman" w:cs="Times New Roman"/>
          <w:sz w:val="16"/>
          <w:highlight w:val="white"/>
        </w:rPr>
        <w:t xml:space="preserve">17) </w:t>
      </w:r>
      <w:proofErr w:type="spellStart"/>
      <w:r w:rsidRPr="006B4507">
        <w:rPr>
          <w:rFonts w:ascii="Times New Roman" w:eastAsia="Times New Roman" w:hAnsi="Times New Roman" w:cs="Times New Roman"/>
          <w:sz w:val="16"/>
          <w:highlight w:val="white"/>
        </w:rPr>
        <w:t>Galabert</w:t>
      </w:r>
      <w:proofErr w:type="spellEnd"/>
      <w:r w:rsidRPr="006B4507">
        <w:rPr>
          <w:rFonts w:ascii="Times New Roman" w:eastAsia="Times New Roman" w:hAnsi="Times New Roman" w:cs="Times New Roman"/>
          <w:sz w:val="16"/>
          <w:highlight w:val="white"/>
        </w:rPr>
        <w:t xml:space="preserve"> et </w:t>
      </w:r>
      <w:proofErr w:type="spellStart"/>
      <w:r w:rsidRPr="006B4507">
        <w:rPr>
          <w:rFonts w:ascii="Times New Roman" w:eastAsia="Times New Roman" w:hAnsi="Times New Roman" w:cs="Times New Roman"/>
          <w:sz w:val="16"/>
          <w:highlight w:val="white"/>
        </w:rPr>
        <w:t>Gentot</w:t>
      </w:r>
      <w:proofErr w:type="spellEnd"/>
      <w:r w:rsidRPr="006B4507">
        <w:rPr>
          <w:rFonts w:ascii="Times New Roman" w:eastAsia="Times New Roman" w:hAnsi="Times New Roman" w:cs="Times New Roman"/>
          <w:sz w:val="16"/>
          <w:highlight w:val="white"/>
        </w:rPr>
        <w:t>, chronique A.J.D.A. 1961, p. 74.</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18 – </w:t>
      </w:r>
      <w:r w:rsidRPr="006B4507">
        <w:rPr>
          <w:rFonts w:ascii="Times New Roman" w:eastAsia="Times New Roman" w:hAnsi="Times New Roman" w:cs="Times New Roman"/>
          <w:sz w:val="16"/>
          <w:highlight w:val="white"/>
        </w:rPr>
        <w:t xml:space="preserve">(18) Conclusions J. Pommier sous </w:t>
      </w:r>
      <w:proofErr w:type="spellStart"/>
      <w:r w:rsidRPr="006B4507">
        <w:rPr>
          <w:rFonts w:ascii="Times New Roman" w:eastAsia="Times New Roman" w:hAnsi="Times New Roman" w:cs="Times New Roman"/>
          <w:sz w:val="16"/>
          <w:highlight w:val="white"/>
        </w:rPr>
        <w:t>Trib</w:t>
      </w:r>
      <w:proofErr w:type="spellEnd"/>
      <w:r w:rsidRPr="006B4507">
        <w:rPr>
          <w:rFonts w:ascii="Times New Roman" w:eastAsia="Times New Roman" w:hAnsi="Times New Roman" w:cs="Times New Roman"/>
          <w:sz w:val="16"/>
          <w:highlight w:val="white"/>
        </w:rPr>
        <w:t xml:space="preserve">. </w:t>
      </w:r>
      <w:proofErr w:type="spellStart"/>
      <w:proofErr w:type="gramStart"/>
      <w:r w:rsidRPr="006B4507">
        <w:rPr>
          <w:rFonts w:ascii="Times New Roman" w:eastAsia="Times New Roman" w:hAnsi="Times New Roman" w:cs="Times New Roman"/>
          <w:sz w:val="16"/>
          <w:highlight w:val="white"/>
        </w:rPr>
        <w:t>adm</w:t>
      </w:r>
      <w:proofErr w:type="spellEnd"/>
      <w:proofErr w:type="gramEnd"/>
      <w:r w:rsidRPr="006B4507">
        <w:rPr>
          <w:rFonts w:ascii="Times New Roman" w:eastAsia="Times New Roman" w:hAnsi="Times New Roman" w:cs="Times New Roman"/>
          <w:sz w:val="16"/>
          <w:highlight w:val="white"/>
        </w:rPr>
        <w:t xml:space="preserve">. </w:t>
      </w:r>
      <w:proofErr w:type="gramStart"/>
      <w:r w:rsidRPr="006B4507">
        <w:rPr>
          <w:rFonts w:ascii="Times New Roman" w:eastAsia="Times New Roman" w:hAnsi="Times New Roman" w:cs="Times New Roman"/>
          <w:sz w:val="16"/>
          <w:highlight w:val="white"/>
        </w:rPr>
        <w:t>de</w:t>
      </w:r>
      <w:proofErr w:type="gramEnd"/>
      <w:r w:rsidRPr="006B4507">
        <w:rPr>
          <w:rFonts w:ascii="Times New Roman" w:eastAsia="Times New Roman" w:hAnsi="Times New Roman" w:cs="Times New Roman"/>
          <w:sz w:val="16"/>
          <w:highlight w:val="white"/>
        </w:rPr>
        <w:t xml:space="preserve"> Strasbourg, 8 </w:t>
      </w:r>
      <w:proofErr w:type="spellStart"/>
      <w:r w:rsidRPr="006B4507">
        <w:rPr>
          <w:rFonts w:ascii="Times New Roman" w:eastAsia="Times New Roman" w:hAnsi="Times New Roman" w:cs="Times New Roman"/>
          <w:sz w:val="16"/>
          <w:highlight w:val="white"/>
        </w:rPr>
        <w:t>décembre</w:t>
      </w:r>
      <w:proofErr w:type="spellEnd"/>
      <w:r w:rsidRPr="006B4507">
        <w:rPr>
          <w:rFonts w:ascii="Times New Roman" w:eastAsia="Times New Roman" w:hAnsi="Times New Roman" w:cs="Times New Roman"/>
          <w:sz w:val="16"/>
          <w:highlight w:val="white"/>
        </w:rPr>
        <w:t xml:space="preserve"> 1994, Entreprise </w:t>
      </w:r>
      <w:proofErr w:type="spellStart"/>
      <w:r w:rsidRPr="006B4507">
        <w:rPr>
          <w:rFonts w:ascii="Times New Roman" w:eastAsia="Times New Roman" w:hAnsi="Times New Roman" w:cs="Times New Roman"/>
          <w:sz w:val="16"/>
          <w:highlight w:val="white"/>
        </w:rPr>
        <w:t>Freymuth</w:t>
      </w:r>
      <w:proofErr w:type="spellEnd"/>
      <w:r w:rsidRPr="006B4507">
        <w:rPr>
          <w:rFonts w:ascii="Times New Roman" w:eastAsia="Times New Roman" w:hAnsi="Times New Roman" w:cs="Times New Roman"/>
          <w:sz w:val="16"/>
          <w:highlight w:val="white"/>
        </w:rPr>
        <w:t xml:space="preserve"> c/ ministre de l'Environnement, A.J.D.A. 1995, p.558.</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19 – </w:t>
      </w:r>
      <w:r w:rsidRPr="006B4507">
        <w:rPr>
          <w:rFonts w:ascii="Times New Roman" w:eastAsia="Times New Roman" w:hAnsi="Times New Roman" w:cs="Times New Roman"/>
          <w:sz w:val="16"/>
          <w:highlight w:val="white"/>
        </w:rPr>
        <w:t xml:space="preserve">(19) C.E., 9 mai 2001, Entreprise personnelle de transports </w:t>
      </w:r>
      <w:proofErr w:type="spellStart"/>
      <w:r w:rsidRPr="006B4507">
        <w:rPr>
          <w:rFonts w:ascii="Times New Roman" w:eastAsia="Times New Roman" w:hAnsi="Times New Roman" w:cs="Times New Roman"/>
          <w:sz w:val="16"/>
          <w:highlight w:val="white"/>
        </w:rPr>
        <w:t>Freymuth</w:t>
      </w:r>
      <w:proofErr w:type="spellEnd"/>
      <w:r w:rsidRPr="006B4507">
        <w:rPr>
          <w:rFonts w:ascii="Times New Roman" w:eastAsia="Times New Roman" w:hAnsi="Times New Roman" w:cs="Times New Roman"/>
          <w:sz w:val="16"/>
          <w:highlight w:val="white"/>
        </w:rPr>
        <w:t>.</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lastRenderedPageBreak/>
        <w:t xml:space="preserve">20 – </w:t>
      </w:r>
      <w:r w:rsidRPr="006B4507">
        <w:rPr>
          <w:rFonts w:ascii="Times New Roman" w:eastAsia="Times New Roman" w:hAnsi="Times New Roman" w:cs="Times New Roman"/>
          <w:sz w:val="16"/>
          <w:highlight w:val="white"/>
        </w:rPr>
        <w:t xml:space="preserve">(20) C.J.C.E., 3 mai 1978, </w:t>
      </w:r>
      <w:proofErr w:type="spellStart"/>
      <w:r w:rsidRPr="006B4507">
        <w:rPr>
          <w:rFonts w:ascii="Times New Roman" w:eastAsia="Times New Roman" w:hAnsi="Times New Roman" w:cs="Times New Roman"/>
          <w:sz w:val="16"/>
          <w:highlight w:val="white"/>
        </w:rPr>
        <w:t>Topfler</w:t>
      </w:r>
      <w:proofErr w:type="spellEnd"/>
      <w:r w:rsidRPr="006B4507">
        <w:rPr>
          <w:rFonts w:ascii="Times New Roman" w:eastAsia="Times New Roman" w:hAnsi="Times New Roman" w:cs="Times New Roman"/>
          <w:sz w:val="16"/>
          <w:highlight w:val="white"/>
        </w:rPr>
        <w:t xml:space="preserve"> c/ Commission, Rec. 1978, p. 1019.</w:t>
      </w:r>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21 – </w:t>
      </w:r>
      <w:r w:rsidRPr="006B4507">
        <w:rPr>
          <w:rFonts w:ascii="Times New Roman" w:eastAsia="Times New Roman" w:hAnsi="Times New Roman" w:cs="Times New Roman"/>
          <w:sz w:val="16"/>
          <w:highlight w:val="white"/>
        </w:rPr>
        <w:t xml:space="preserve">(21) C.J.C.E., 19 mai 1983, </w:t>
      </w:r>
      <w:proofErr w:type="spellStart"/>
      <w:r w:rsidRPr="006B4507">
        <w:rPr>
          <w:rFonts w:ascii="Times New Roman" w:eastAsia="Times New Roman" w:hAnsi="Times New Roman" w:cs="Times New Roman"/>
          <w:sz w:val="16"/>
          <w:highlight w:val="white"/>
        </w:rPr>
        <w:t>Mavridis</w:t>
      </w:r>
      <w:proofErr w:type="spellEnd"/>
      <w:r w:rsidRPr="006B4507">
        <w:rPr>
          <w:rFonts w:ascii="Times New Roman" w:eastAsia="Times New Roman" w:hAnsi="Times New Roman" w:cs="Times New Roman"/>
          <w:sz w:val="16"/>
          <w:highlight w:val="white"/>
        </w:rPr>
        <w:t xml:space="preserve"> c/ Parlement, Rec. 1983, p. 1731. </w:t>
      </w:r>
      <w:proofErr w:type="gramStart"/>
      <w:r w:rsidRPr="006B4507">
        <w:rPr>
          <w:rFonts w:ascii="Times New Roman" w:eastAsia="Times New Roman" w:hAnsi="Times New Roman" w:cs="Times New Roman"/>
          <w:sz w:val="16"/>
          <w:highlight w:val="white"/>
        </w:rPr>
        <w:t>e</w:t>
      </w:r>
      <w:proofErr w:type="gramEnd"/>
    </w:p>
    <w:p w:rsidR="00CA2542" w:rsidRPr="006B4507" w:rsidRDefault="00FC3B8C" w:rsidP="006B4507">
      <w:pPr>
        <w:shd w:val="clear" w:color="auto" w:fill="FFFFFF"/>
        <w:spacing w:line="240" w:lineRule="auto"/>
        <w:jc w:val="both"/>
        <w:rPr>
          <w:rFonts w:ascii="Times New Roman" w:eastAsia="Times New Roman" w:hAnsi="Times New Roman" w:cs="Times New Roman"/>
          <w:sz w:val="16"/>
          <w:highlight w:val="white"/>
        </w:rPr>
      </w:pPr>
      <w:r w:rsidRPr="006B4507">
        <w:rPr>
          <w:rFonts w:ascii="Times New Roman" w:eastAsia="Times New Roman" w:hAnsi="Times New Roman" w:cs="Times New Roman"/>
          <w:color w:val="3C3C3B"/>
          <w:sz w:val="16"/>
          <w:highlight w:val="white"/>
        </w:rPr>
        <w:t xml:space="preserve">22 – </w:t>
      </w:r>
      <w:r w:rsidRPr="006B4507">
        <w:rPr>
          <w:rFonts w:ascii="Times New Roman" w:eastAsia="Times New Roman" w:hAnsi="Times New Roman" w:cs="Times New Roman"/>
          <w:sz w:val="16"/>
          <w:highlight w:val="white"/>
        </w:rPr>
        <w:t xml:space="preserve">(22) </w:t>
      </w:r>
      <w:proofErr w:type="spellStart"/>
      <w:r w:rsidRPr="006B4507">
        <w:rPr>
          <w:rFonts w:ascii="Times New Roman" w:eastAsia="Times New Roman" w:hAnsi="Times New Roman" w:cs="Times New Roman"/>
          <w:sz w:val="16"/>
          <w:highlight w:val="white"/>
        </w:rPr>
        <w:t>Lachaume</w:t>
      </w:r>
      <w:proofErr w:type="spellEnd"/>
      <w:r w:rsidRPr="006B4507">
        <w:rPr>
          <w:rFonts w:ascii="Times New Roman" w:eastAsia="Times New Roman" w:hAnsi="Times New Roman" w:cs="Times New Roman"/>
          <w:sz w:val="16"/>
          <w:highlight w:val="white"/>
        </w:rPr>
        <w:t xml:space="preserve">, Les grandes </w:t>
      </w:r>
      <w:proofErr w:type="spellStart"/>
      <w:r w:rsidRPr="006B4507">
        <w:rPr>
          <w:rFonts w:ascii="Times New Roman" w:eastAsia="Times New Roman" w:hAnsi="Times New Roman" w:cs="Times New Roman"/>
          <w:sz w:val="16"/>
          <w:highlight w:val="white"/>
        </w:rPr>
        <w:t>décisions</w:t>
      </w:r>
      <w:proofErr w:type="spellEnd"/>
      <w:r w:rsidRPr="006B4507">
        <w:rPr>
          <w:rFonts w:ascii="Times New Roman" w:eastAsia="Times New Roman" w:hAnsi="Times New Roman" w:cs="Times New Roman"/>
          <w:sz w:val="16"/>
          <w:highlight w:val="white"/>
        </w:rPr>
        <w:t xml:space="preserve"> de la jurisprudence administrative, P.U.F., 12 </w:t>
      </w:r>
      <w:proofErr w:type="spellStart"/>
      <w:r w:rsidRPr="006B4507">
        <w:rPr>
          <w:rFonts w:ascii="Times New Roman" w:eastAsia="Times New Roman" w:hAnsi="Times New Roman" w:cs="Times New Roman"/>
          <w:sz w:val="16"/>
          <w:highlight w:val="white"/>
        </w:rPr>
        <w:t>éd</w:t>
      </w:r>
      <w:proofErr w:type="spellEnd"/>
      <w:r w:rsidRPr="006B4507">
        <w:rPr>
          <w:rFonts w:ascii="Times New Roman" w:eastAsia="Times New Roman" w:hAnsi="Times New Roman" w:cs="Times New Roman"/>
          <w:sz w:val="16"/>
          <w:highlight w:val="white"/>
        </w:rPr>
        <w:t>. 1999, p. 125.</w:t>
      </w:r>
      <w:bookmarkStart w:id="0" w:name="_GoBack"/>
      <w:bookmarkEnd w:id="0"/>
    </w:p>
    <w:sectPr w:rsidR="00CA2542" w:rsidRPr="006B450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98" w:rsidRDefault="00A46A98">
      <w:pPr>
        <w:spacing w:line="240" w:lineRule="auto"/>
      </w:pPr>
      <w:r>
        <w:separator/>
      </w:r>
    </w:p>
  </w:endnote>
  <w:endnote w:type="continuationSeparator" w:id="0">
    <w:p w:rsidR="00A46A98" w:rsidRDefault="00A46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98" w:rsidRDefault="00A46A98">
      <w:pPr>
        <w:spacing w:line="240" w:lineRule="auto"/>
      </w:pPr>
      <w:r>
        <w:separator/>
      </w:r>
    </w:p>
  </w:footnote>
  <w:footnote w:type="continuationSeparator" w:id="0">
    <w:p w:rsidR="00A46A98" w:rsidRDefault="00A46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42" w:rsidRDefault="00CA25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4FBA"/>
    <w:multiLevelType w:val="multilevel"/>
    <w:tmpl w:val="C5CA8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E6709"/>
    <w:multiLevelType w:val="multilevel"/>
    <w:tmpl w:val="132CC58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5C6300"/>
    <w:multiLevelType w:val="multilevel"/>
    <w:tmpl w:val="8B92C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230B5A"/>
    <w:multiLevelType w:val="multilevel"/>
    <w:tmpl w:val="74E28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1663F7"/>
    <w:multiLevelType w:val="multilevel"/>
    <w:tmpl w:val="ACE2104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0F65372"/>
    <w:multiLevelType w:val="multilevel"/>
    <w:tmpl w:val="F8880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42"/>
    <w:rsid w:val="002F724E"/>
    <w:rsid w:val="004507DF"/>
    <w:rsid w:val="006B4507"/>
    <w:rsid w:val="008429C5"/>
    <w:rsid w:val="00A33008"/>
    <w:rsid w:val="00A46A98"/>
    <w:rsid w:val="00A93059"/>
    <w:rsid w:val="00B337A1"/>
    <w:rsid w:val="00BA5775"/>
    <w:rsid w:val="00C37CD9"/>
    <w:rsid w:val="00CA2542"/>
    <w:rsid w:val="00D50D9F"/>
    <w:rsid w:val="00FC3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64D4"/>
  <w15:docId w15:val="{C19A07E7-9544-483E-AEAC-4104E3E6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9854</Words>
  <Characters>54200</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Jean-Francois Brisson</dc:creator>
  <cp:lastModifiedBy>Jean-Francois Brisson</cp:lastModifiedBy>
  <cp:revision>4</cp:revision>
  <dcterms:created xsi:type="dcterms:W3CDTF">2021-11-24T09:27:00Z</dcterms:created>
  <dcterms:modified xsi:type="dcterms:W3CDTF">2021-11-24T09:28:00Z</dcterms:modified>
</cp:coreProperties>
</file>