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FB67128" w14:textId="77777777" w:rsidR="0095259C" w:rsidRDefault="0095259C" w:rsidP="00CE0202">
      <w:pPr>
        <w:spacing w:after="100" w:afterAutospacing="1"/>
        <w:outlineLvl w:val="0"/>
        <w:rPr>
          <w:rFonts w:ascii="Times New Roman" w:eastAsia="Times New Roman" w:hAnsi="Times New Roman" w:cs="Times New Roman"/>
          <w:color w:val="000000"/>
          <w:kern w:val="36"/>
          <w:sz w:val="48"/>
          <w:szCs w:val="48"/>
          <w:lang w:val="en-US" w:eastAsia="fr-FR"/>
        </w:rPr>
      </w:pPr>
    </w:p>
    <w:p w14:paraId="2A735556" w14:textId="0642E777" w:rsidR="00CE0202" w:rsidRDefault="00CE0202" w:rsidP="00CE0202">
      <w:pPr>
        <w:spacing w:after="100" w:afterAutospacing="1"/>
        <w:outlineLvl w:val="0"/>
        <w:rPr>
          <w:rFonts w:ascii="Times New Roman" w:eastAsia="Times New Roman" w:hAnsi="Times New Roman" w:cs="Times New Roman"/>
          <w:color w:val="000000"/>
          <w:kern w:val="36"/>
          <w:sz w:val="48"/>
          <w:szCs w:val="48"/>
          <w:lang w:val="en-US" w:eastAsia="fr-FR"/>
        </w:rPr>
      </w:pPr>
      <w:r>
        <w:rPr>
          <w:rFonts w:ascii="Times New Roman" w:eastAsia="Times New Roman" w:hAnsi="Times New Roman" w:cs="Times New Roman"/>
          <w:color w:val="000000"/>
          <w:kern w:val="36"/>
          <w:sz w:val="48"/>
          <w:szCs w:val="48"/>
          <w:lang w:val="en-US" w:eastAsia="fr-FR"/>
        </w:rPr>
        <w:t>Corrigé</w:t>
      </w:r>
    </w:p>
    <w:p w14:paraId="259D8415" w14:textId="77777777" w:rsidR="00CE0202" w:rsidRPr="00F5262F" w:rsidRDefault="00CE0202" w:rsidP="00CE0202">
      <w:pPr>
        <w:spacing w:after="100" w:afterAutospacing="1"/>
        <w:outlineLvl w:val="0"/>
        <w:rPr>
          <w:rFonts w:ascii="Times New Roman" w:eastAsia="Times New Roman" w:hAnsi="Times New Roman" w:cs="Times New Roman"/>
          <w:color w:val="000000"/>
          <w:kern w:val="36"/>
          <w:sz w:val="48"/>
          <w:szCs w:val="48"/>
          <w:lang w:val="en-US" w:eastAsia="fr-FR"/>
        </w:rPr>
      </w:pPr>
      <w:r w:rsidRPr="00045FF0">
        <w:rPr>
          <w:rFonts w:ascii="Times New Roman" w:eastAsia="Times New Roman" w:hAnsi="Times New Roman" w:cs="Times New Roman"/>
          <w:b/>
          <w:bCs/>
          <w:color w:val="000000"/>
          <w:kern w:val="36"/>
          <w:lang w:eastAsia="fr-FR"/>
        </w:rPr>
        <w:t>Weltweit erster Prozess zu Staatsfolter in Syrien vor dem OLG Koblenz</w:t>
      </w:r>
    </w:p>
    <w:p w14:paraId="26E0EA2E" w14:textId="77777777" w:rsidR="00CE0202" w:rsidRPr="00B85749" w:rsidRDefault="00CE0202" w:rsidP="00CE0202">
      <w:pPr>
        <w:pStyle w:val="Paragraphedeliste"/>
        <w:numPr>
          <w:ilvl w:val="0"/>
          <w:numId w:val="1"/>
        </w:numPr>
        <w:jc w:val="both"/>
        <w:rPr>
          <w:b/>
          <w:bCs/>
          <w:lang w:val="fr-FR"/>
        </w:rPr>
      </w:pPr>
      <w:r w:rsidRPr="00B85749">
        <w:rPr>
          <w:b/>
          <w:bCs/>
          <w:lang w:val="fr-FR"/>
        </w:rPr>
        <w:t>Video résumé tageschau.</w:t>
      </w:r>
    </w:p>
    <w:p w14:paraId="1D84A44E" w14:textId="77777777" w:rsidR="00CE0202" w:rsidRPr="007A209A" w:rsidRDefault="00CE0202" w:rsidP="00CE0202">
      <w:pPr>
        <w:jc w:val="both"/>
        <w:rPr>
          <w:lang w:val="fr-FR"/>
        </w:rPr>
      </w:pPr>
    </w:p>
    <w:p w14:paraId="04A003A7" w14:textId="77777777" w:rsidR="00CE0202" w:rsidRDefault="00000000" w:rsidP="00CE0202">
      <w:pPr>
        <w:jc w:val="both"/>
      </w:pPr>
      <w:hyperlink r:id="rId5" w:history="1">
        <w:r w:rsidR="00CE0202" w:rsidRPr="00C85B33">
          <w:rPr>
            <w:rStyle w:val="Lienhypertexte"/>
          </w:rPr>
          <w:t>https://www.tagesschau.de/inland/olg-koblenz-staatsfolter-syrien-urteil-101.html</w:t>
        </w:r>
      </w:hyperlink>
    </w:p>
    <w:p w14:paraId="09B8E3CE" w14:textId="77777777" w:rsidR="00CE0202" w:rsidRDefault="00CE0202" w:rsidP="00CE0202">
      <w:pPr>
        <w:jc w:val="both"/>
      </w:pPr>
    </w:p>
    <w:tbl>
      <w:tblPr>
        <w:tblStyle w:val="Grilledutableau"/>
        <w:tblW w:w="11058" w:type="dxa"/>
        <w:tblInd w:w="-998" w:type="dxa"/>
        <w:tblLook w:val="04A0" w:firstRow="1" w:lastRow="0" w:firstColumn="1" w:lastColumn="0" w:noHBand="0" w:noVBand="1"/>
      </w:tblPr>
      <w:tblGrid>
        <w:gridCol w:w="3970"/>
        <w:gridCol w:w="7088"/>
      </w:tblGrid>
      <w:tr w:rsidR="00CE0202" w14:paraId="1D94EE8B" w14:textId="77777777" w:rsidTr="00F94476">
        <w:tc>
          <w:tcPr>
            <w:tcW w:w="3970" w:type="dxa"/>
          </w:tcPr>
          <w:p w14:paraId="150809EA" w14:textId="77777777" w:rsidR="00CE0202" w:rsidRDefault="00CE0202" w:rsidP="00F94476">
            <w:pPr>
              <w:jc w:val="both"/>
              <w:rPr>
                <w:lang w:val="fr-FR"/>
              </w:rPr>
            </w:pPr>
            <w:r>
              <w:rPr>
                <w:lang w:val="fr-FR"/>
              </w:rPr>
              <w:t xml:space="preserve">La victime </w:t>
            </w:r>
            <w:r w:rsidRPr="00557530">
              <w:rPr>
                <w:highlight w:val="yellow"/>
                <w:lang w:val="fr-FR"/>
              </w:rPr>
              <w:t>das Opfer</w:t>
            </w:r>
          </w:p>
          <w:p w14:paraId="707112B2" w14:textId="77777777" w:rsidR="00CE0202" w:rsidRDefault="00CE0202" w:rsidP="00F94476">
            <w:pPr>
              <w:jc w:val="both"/>
              <w:rPr>
                <w:lang w:val="fr-FR"/>
              </w:rPr>
            </w:pPr>
            <w:r>
              <w:rPr>
                <w:lang w:val="fr-FR"/>
              </w:rPr>
              <w:t xml:space="preserve">Les co-plaignants </w:t>
            </w:r>
            <w:r w:rsidRPr="00557530">
              <w:rPr>
                <w:highlight w:val="yellow"/>
                <w:lang w:val="fr-FR"/>
              </w:rPr>
              <w:t>die Nebenkläger</w:t>
            </w:r>
          </w:p>
          <w:p w14:paraId="3CE73BD0" w14:textId="77777777" w:rsidR="00CE0202" w:rsidRDefault="00CE0202" w:rsidP="00F94476">
            <w:pPr>
              <w:jc w:val="both"/>
              <w:rPr>
                <w:lang w:val="fr-FR"/>
              </w:rPr>
            </w:pPr>
            <w:r>
              <w:rPr>
                <w:lang w:val="fr-FR"/>
              </w:rPr>
              <w:t xml:space="preserve">Emprisonner </w:t>
            </w:r>
            <w:r w:rsidRPr="00557530">
              <w:rPr>
                <w:highlight w:val="yellow"/>
                <w:lang w:val="fr-FR"/>
              </w:rPr>
              <w:t>verhaften</w:t>
            </w:r>
          </w:p>
          <w:p w14:paraId="0DEE6BDD" w14:textId="77777777" w:rsidR="00CE0202" w:rsidRDefault="00CE0202" w:rsidP="00F94476">
            <w:pPr>
              <w:jc w:val="both"/>
              <w:rPr>
                <w:lang w:val="fr-FR"/>
              </w:rPr>
            </w:pPr>
            <w:r>
              <w:rPr>
                <w:lang w:val="fr-FR"/>
              </w:rPr>
              <w:t xml:space="preserve">Participer </w:t>
            </w:r>
            <w:r w:rsidRPr="00557530">
              <w:rPr>
                <w:highlight w:val="yellow"/>
                <w:lang w:val="fr-FR"/>
              </w:rPr>
              <w:t>teilnehmen</w:t>
            </w:r>
          </w:p>
          <w:p w14:paraId="0EACB3D6" w14:textId="77777777" w:rsidR="00CE0202" w:rsidRDefault="00CE0202" w:rsidP="00F94476">
            <w:pPr>
              <w:jc w:val="both"/>
              <w:rPr>
                <w:lang w:val="fr-FR"/>
              </w:rPr>
            </w:pPr>
            <w:r>
              <w:rPr>
                <w:lang w:val="fr-FR"/>
              </w:rPr>
              <w:t xml:space="preserve">Le service secret </w:t>
            </w:r>
            <w:r w:rsidRPr="00557530">
              <w:rPr>
                <w:highlight w:val="yellow"/>
                <w:lang w:val="fr-FR"/>
              </w:rPr>
              <w:t>der Geheimdienst</w:t>
            </w:r>
          </w:p>
          <w:p w14:paraId="127BD536" w14:textId="77777777" w:rsidR="00CE0202" w:rsidRDefault="00CE0202" w:rsidP="00F94476">
            <w:pPr>
              <w:jc w:val="both"/>
              <w:rPr>
                <w:lang w:val="fr-FR"/>
              </w:rPr>
            </w:pPr>
            <w:r>
              <w:rPr>
                <w:lang w:val="fr-FR"/>
              </w:rPr>
              <w:t xml:space="preserve">La prison </w:t>
            </w:r>
            <w:r w:rsidRPr="00557530">
              <w:rPr>
                <w:highlight w:val="yellow"/>
                <w:lang w:val="fr-FR"/>
              </w:rPr>
              <w:t>das Gefängnis</w:t>
            </w:r>
          </w:p>
          <w:p w14:paraId="33AF427F" w14:textId="77777777" w:rsidR="00CE0202" w:rsidRDefault="00CE0202" w:rsidP="00F94476">
            <w:pPr>
              <w:jc w:val="both"/>
              <w:rPr>
                <w:lang w:val="fr-FR"/>
              </w:rPr>
            </w:pPr>
            <w:r>
              <w:rPr>
                <w:lang w:val="fr-FR"/>
              </w:rPr>
              <w:t xml:space="preserve">La cellule </w:t>
            </w:r>
            <w:r w:rsidRPr="00557530">
              <w:rPr>
                <w:highlight w:val="yellow"/>
                <w:lang w:val="fr-FR"/>
              </w:rPr>
              <w:t>die Zelle</w:t>
            </w:r>
          </w:p>
          <w:p w14:paraId="6596DFB8" w14:textId="77777777" w:rsidR="00CE0202" w:rsidRDefault="00CE0202" w:rsidP="00F94476">
            <w:pPr>
              <w:jc w:val="both"/>
              <w:rPr>
                <w:lang w:val="fr-FR"/>
              </w:rPr>
            </w:pPr>
            <w:r>
              <w:rPr>
                <w:lang w:val="fr-FR"/>
              </w:rPr>
              <w:t xml:space="preserve">En même temps </w:t>
            </w:r>
            <w:r w:rsidRPr="00557530">
              <w:rPr>
                <w:highlight w:val="yellow"/>
                <w:lang w:val="fr-FR"/>
              </w:rPr>
              <w:t>gleichzeitig</w:t>
            </w:r>
          </w:p>
          <w:p w14:paraId="68119106" w14:textId="77777777" w:rsidR="00CE0202" w:rsidRDefault="00CE0202" w:rsidP="00F94476">
            <w:pPr>
              <w:jc w:val="both"/>
              <w:rPr>
                <w:lang w:val="fr-FR"/>
              </w:rPr>
            </w:pPr>
            <w:r>
              <w:rPr>
                <w:lang w:val="fr-FR"/>
              </w:rPr>
              <w:t xml:space="preserve">A tour de rôle </w:t>
            </w:r>
            <w:r w:rsidRPr="00557530">
              <w:rPr>
                <w:highlight w:val="yellow"/>
                <w:lang w:val="fr-FR"/>
              </w:rPr>
              <w:t>abwechselnd</w:t>
            </w:r>
          </w:p>
          <w:p w14:paraId="04F584B3" w14:textId="77777777" w:rsidR="00CE0202" w:rsidRDefault="00CE0202" w:rsidP="00F94476">
            <w:pPr>
              <w:jc w:val="both"/>
              <w:rPr>
                <w:lang w:val="fr-FR"/>
              </w:rPr>
            </w:pPr>
          </w:p>
          <w:p w14:paraId="59F0819F" w14:textId="77777777" w:rsidR="00CE0202" w:rsidRDefault="00CE0202" w:rsidP="00F94476">
            <w:pPr>
              <w:jc w:val="both"/>
              <w:rPr>
                <w:lang w:val="fr-FR"/>
              </w:rPr>
            </w:pPr>
          </w:p>
          <w:p w14:paraId="7AA98C3F" w14:textId="77777777" w:rsidR="00CE0202" w:rsidRPr="00BC3C1D" w:rsidRDefault="00CE0202" w:rsidP="00F94476">
            <w:pPr>
              <w:jc w:val="both"/>
              <w:rPr>
                <w:lang w:val="fr-FR"/>
              </w:rPr>
            </w:pPr>
          </w:p>
        </w:tc>
        <w:tc>
          <w:tcPr>
            <w:tcW w:w="7088" w:type="dxa"/>
          </w:tcPr>
          <w:p w14:paraId="557644C5" w14:textId="77777777" w:rsidR="00CE0202" w:rsidRPr="00557530" w:rsidRDefault="00CE0202" w:rsidP="00F94476">
            <w:pPr>
              <w:spacing w:line="360" w:lineRule="auto"/>
              <w:jc w:val="both"/>
              <w:rPr>
                <w:lang w:val="de-DE"/>
              </w:rPr>
            </w:pPr>
            <w:r w:rsidRPr="00557530">
              <w:rPr>
                <w:lang w:val="de-DE"/>
              </w:rPr>
              <w:t xml:space="preserve">Er ist eines der </w:t>
            </w:r>
            <w:r w:rsidRPr="00557530">
              <w:rPr>
                <w:highlight w:val="yellow"/>
                <w:lang w:val="de-DE"/>
              </w:rPr>
              <w:t>Opfer</w:t>
            </w:r>
            <w:r w:rsidRPr="00557530">
              <w:rPr>
                <w:lang w:val="de-DE"/>
              </w:rPr>
              <w:t xml:space="preserve"> und nun </w:t>
            </w:r>
            <w:r w:rsidRPr="00557530">
              <w:rPr>
                <w:highlight w:val="yellow"/>
                <w:lang w:val="de-DE"/>
              </w:rPr>
              <w:t>Nebenkläger</w:t>
            </w:r>
            <w:r w:rsidRPr="00557530">
              <w:rPr>
                <w:lang w:val="de-DE"/>
              </w:rPr>
              <w:t xml:space="preserve">. Wassim Mukdad war in Syrien </w:t>
            </w:r>
            <w:r w:rsidRPr="00557530">
              <w:rPr>
                <w:highlight w:val="yellow"/>
                <w:lang w:val="de-DE"/>
              </w:rPr>
              <w:t>verhaftet</w:t>
            </w:r>
            <w:r w:rsidRPr="00557530">
              <w:rPr>
                <w:lang w:val="de-DE"/>
              </w:rPr>
              <w:t xml:space="preserve"> worden, als er an einer Demonstration </w:t>
            </w:r>
            <w:r w:rsidRPr="00557530">
              <w:rPr>
                <w:highlight w:val="yellow"/>
                <w:lang w:val="de-DE"/>
              </w:rPr>
              <w:t>teilnehmen</w:t>
            </w:r>
            <w:r w:rsidRPr="00557530">
              <w:rPr>
                <w:lang w:val="de-DE"/>
              </w:rPr>
              <w:t xml:space="preserve"> wollte. Der </w:t>
            </w:r>
            <w:r w:rsidRPr="00557530">
              <w:rPr>
                <w:highlight w:val="yellow"/>
                <w:lang w:val="de-DE"/>
              </w:rPr>
              <w:t>Geheimdienst</w:t>
            </w:r>
            <w:r w:rsidRPr="00557530">
              <w:rPr>
                <w:lang w:val="de-DE"/>
              </w:rPr>
              <w:t xml:space="preserve"> sperrte ihn in den berüchtigten Alkhatib </w:t>
            </w:r>
            <w:r w:rsidRPr="00557530">
              <w:rPr>
                <w:highlight w:val="yellow"/>
                <w:lang w:val="de-DE"/>
              </w:rPr>
              <w:t>Gefängnis</w:t>
            </w:r>
            <w:r w:rsidRPr="00557530">
              <w:rPr>
                <w:lang w:val="de-DE"/>
              </w:rPr>
              <w:t xml:space="preserve"> ein. </w:t>
            </w:r>
          </w:p>
          <w:p w14:paraId="35392B62" w14:textId="77777777" w:rsidR="00CE0202" w:rsidRPr="00557530" w:rsidRDefault="00CE0202" w:rsidP="00F94476">
            <w:pPr>
              <w:spacing w:line="360" w:lineRule="auto"/>
              <w:jc w:val="both"/>
              <w:rPr>
                <w:lang w:val="de-DE"/>
              </w:rPr>
            </w:pPr>
          </w:p>
          <w:p w14:paraId="6D422511" w14:textId="77777777" w:rsidR="00CE0202" w:rsidRDefault="00CE0202" w:rsidP="00F94476">
            <w:pPr>
              <w:spacing w:line="360" w:lineRule="auto"/>
              <w:jc w:val="both"/>
            </w:pPr>
            <w:r w:rsidRPr="00557530">
              <w:rPr>
                <w:lang w:val="de-DE"/>
              </w:rPr>
              <w:t xml:space="preserve">« 87 Personen in einer </w:t>
            </w:r>
            <w:r w:rsidRPr="00557530">
              <w:rPr>
                <w:highlight w:val="yellow"/>
                <w:lang w:val="de-DE"/>
              </w:rPr>
              <w:t>Zelle</w:t>
            </w:r>
            <w:r w:rsidRPr="00557530">
              <w:rPr>
                <w:lang w:val="de-DE"/>
              </w:rPr>
              <w:t xml:space="preserve"> 22 m². Wir könnten nicht </w:t>
            </w:r>
            <w:r w:rsidRPr="00557530">
              <w:rPr>
                <w:highlight w:val="yellow"/>
                <w:lang w:val="de-DE"/>
              </w:rPr>
              <w:t>gleichzeitig</w:t>
            </w:r>
            <w:r w:rsidRPr="00557530">
              <w:rPr>
                <w:lang w:val="de-DE"/>
              </w:rPr>
              <w:t xml:space="preserve"> schlafen. Wir mussten </w:t>
            </w:r>
            <w:r w:rsidRPr="00557530">
              <w:rPr>
                <w:highlight w:val="yellow"/>
                <w:lang w:val="de-DE"/>
              </w:rPr>
              <w:t>abwechselnd</w:t>
            </w:r>
            <w:r w:rsidRPr="00557530">
              <w:rPr>
                <w:lang w:val="de-DE"/>
              </w:rPr>
              <w:t xml:space="preserve"> schlafen, in Schichten. »</w:t>
            </w:r>
            <w:r w:rsidRPr="008D3183">
              <w:t xml:space="preserve"> </w:t>
            </w:r>
          </w:p>
        </w:tc>
      </w:tr>
      <w:tr w:rsidR="00CE0202" w14:paraId="7BE896D7" w14:textId="77777777" w:rsidTr="00F94476">
        <w:tc>
          <w:tcPr>
            <w:tcW w:w="3970" w:type="dxa"/>
          </w:tcPr>
          <w:p w14:paraId="75901D97" w14:textId="77777777" w:rsidR="00CE0202" w:rsidRPr="006C2B65" w:rsidRDefault="00CE0202" w:rsidP="00F94476">
            <w:pPr>
              <w:jc w:val="both"/>
              <w:rPr>
                <w:lang w:val="de-DE"/>
              </w:rPr>
            </w:pPr>
            <w:r>
              <w:rPr>
                <w:lang w:val="fr-FR"/>
              </w:rPr>
              <w:t xml:space="preserve">Faire la différence </w:t>
            </w:r>
            <w:r w:rsidRPr="006C2B65">
              <w:rPr>
                <w:highlight w:val="yellow"/>
                <w:lang w:val="de-DE"/>
              </w:rPr>
              <w:t>unterscheiden</w:t>
            </w:r>
          </w:p>
          <w:p w14:paraId="34CC148E" w14:textId="77777777" w:rsidR="00CE0202" w:rsidRPr="006C2B65" w:rsidRDefault="00CE0202" w:rsidP="00F94476">
            <w:pPr>
              <w:jc w:val="both"/>
              <w:rPr>
                <w:lang w:val="de-DE"/>
              </w:rPr>
            </w:pPr>
            <w:r w:rsidRPr="006C2B65">
              <w:rPr>
                <w:lang w:val="de-DE"/>
              </w:rPr>
              <w:t xml:space="preserve">Torturer </w:t>
            </w:r>
            <w:r w:rsidRPr="006C2B65">
              <w:rPr>
                <w:highlight w:val="yellow"/>
                <w:lang w:val="de-DE"/>
              </w:rPr>
              <w:t>foltern</w:t>
            </w:r>
          </w:p>
          <w:p w14:paraId="143D583E" w14:textId="77777777" w:rsidR="00CE0202" w:rsidRPr="006C2B65" w:rsidRDefault="00CE0202" w:rsidP="00F94476">
            <w:pPr>
              <w:jc w:val="both"/>
              <w:rPr>
                <w:lang w:val="de-DE"/>
              </w:rPr>
            </w:pPr>
            <w:r w:rsidRPr="006C2B65">
              <w:rPr>
                <w:lang w:val="de-DE"/>
              </w:rPr>
              <w:t xml:space="preserve">la torture </w:t>
            </w:r>
            <w:r w:rsidRPr="006C2B65">
              <w:rPr>
                <w:highlight w:val="yellow"/>
                <w:lang w:val="de-DE"/>
              </w:rPr>
              <w:t>die Folter</w:t>
            </w:r>
          </w:p>
          <w:p w14:paraId="106EEF09" w14:textId="77777777" w:rsidR="00CE0202" w:rsidRPr="006C2B65" w:rsidRDefault="00CE0202" w:rsidP="00F94476">
            <w:pPr>
              <w:jc w:val="both"/>
              <w:rPr>
                <w:lang w:val="de-DE"/>
              </w:rPr>
            </w:pPr>
            <w:r w:rsidRPr="006C2B65">
              <w:rPr>
                <w:lang w:val="de-DE"/>
              </w:rPr>
              <w:t xml:space="preserve">la cour d’appel </w:t>
            </w:r>
            <w:r w:rsidRPr="006C2B65">
              <w:rPr>
                <w:highlight w:val="yellow"/>
                <w:lang w:val="de-DE"/>
              </w:rPr>
              <w:t>das Oberlandesgericht</w:t>
            </w:r>
          </w:p>
          <w:p w14:paraId="0AD4DBB4" w14:textId="77777777" w:rsidR="00CE0202" w:rsidRPr="006C2B65" w:rsidRDefault="00CE0202" w:rsidP="00F94476">
            <w:pPr>
              <w:jc w:val="both"/>
              <w:rPr>
                <w:lang w:val="de-DE"/>
              </w:rPr>
            </w:pPr>
            <w:r w:rsidRPr="006C2B65">
              <w:rPr>
                <w:lang w:val="de-DE"/>
              </w:rPr>
              <w:t xml:space="preserve">constater </w:t>
            </w:r>
            <w:r w:rsidRPr="006C2B65">
              <w:rPr>
                <w:highlight w:val="yellow"/>
                <w:lang w:val="de-DE"/>
              </w:rPr>
              <w:t>fest/stellen</w:t>
            </w:r>
          </w:p>
          <w:p w14:paraId="22FD3B0B" w14:textId="77777777" w:rsidR="00CE0202" w:rsidRPr="006C2B65" w:rsidRDefault="00CE0202" w:rsidP="00F94476">
            <w:pPr>
              <w:jc w:val="both"/>
              <w:rPr>
                <w:lang w:val="de-DE"/>
              </w:rPr>
            </w:pPr>
            <w:r w:rsidRPr="006C2B65">
              <w:rPr>
                <w:lang w:val="de-DE"/>
              </w:rPr>
              <w:t xml:space="preserve">condamner </w:t>
            </w:r>
            <w:r w:rsidRPr="006C2B65">
              <w:rPr>
                <w:highlight w:val="yellow"/>
                <w:lang w:val="de-DE"/>
              </w:rPr>
              <w:t>verurteilen</w:t>
            </w:r>
          </w:p>
          <w:p w14:paraId="67CEE6BE" w14:textId="77777777" w:rsidR="00CE0202" w:rsidRPr="006C2B65" w:rsidRDefault="00CE0202" w:rsidP="00F94476">
            <w:pPr>
              <w:jc w:val="both"/>
              <w:rPr>
                <w:lang w:val="de-DE"/>
              </w:rPr>
            </w:pPr>
            <w:r w:rsidRPr="006C2B65">
              <w:rPr>
                <w:lang w:val="de-DE"/>
              </w:rPr>
              <w:t xml:space="preserve">L’accusé principal </w:t>
            </w:r>
            <w:r w:rsidRPr="006C2B65">
              <w:rPr>
                <w:highlight w:val="yellow"/>
                <w:lang w:val="de-DE"/>
              </w:rPr>
              <w:t>der Hauptangeklagte</w:t>
            </w:r>
          </w:p>
          <w:p w14:paraId="0776E763" w14:textId="77777777" w:rsidR="00CE0202" w:rsidRPr="006C2B65" w:rsidRDefault="00CE0202" w:rsidP="00F94476">
            <w:pPr>
              <w:jc w:val="both"/>
              <w:rPr>
                <w:lang w:val="de-DE"/>
              </w:rPr>
            </w:pPr>
            <w:r w:rsidRPr="006C2B65">
              <w:rPr>
                <w:lang w:val="de-DE"/>
              </w:rPr>
              <w:t xml:space="preserve">A perpétuité </w:t>
            </w:r>
            <w:r w:rsidRPr="006C2B65">
              <w:rPr>
                <w:highlight w:val="yellow"/>
                <w:lang w:val="de-DE"/>
              </w:rPr>
              <w:t>zu lebenslanger Haft</w:t>
            </w:r>
          </w:p>
          <w:p w14:paraId="779764B4" w14:textId="77777777" w:rsidR="00CE0202" w:rsidRPr="006C2B65" w:rsidRDefault="00CE0202" w:rsidP="00F94476">
            <w:pPr>
              <w:jc w:val="both"/>
              <w:rPr>
                <w:lang w:val="de-DE"/>
              </w:rPr>
            </w:pPr>
            <w:r w:rsidRPr="006C2B65">
              <w:rPr>
                <w:lang w:val="de-DE"/>
              </w:rPr>
              <w:t xml:space="preserve">Un crime contre l’humanité </w:t>
            </w:r>
            <w:r w:rsidRPr="006C2B65">
              <w:rPr>
                <w:highlight w:val="yellow"/>
                <w:lang w:val="de-DE"/>
              </w:rPr>
              <w:t>das Verbrechen gegen die Menschlichkeit</w:t>
            </w:r>
          </w:p>
          <w:p w14:paraId="05FF3FE3" w14:textId="77777777" w:rsidR="00CE0202" w:rsidRDefault="00CE0202" w:rsidP="00F94476">
            <w:pPr>
              <w:jc w:val="both"/>
              <w:rPr>
                <w:lang w:val="fr-FR"/>
              </w:rPr>
            </w:pPr>
          </w:p>
          <w:p w14:paraId="2C42898F" w14:textId="77777777" w:rsidR="00CE0202" w:rsidRDefault="00CE0202" w:rsidP="00F94476">
            <w:pPr>
              <w:jc w:val="both"/>
              <w:rPr>
                <w:lang w:val="fr-FR"/>
              </w:rPr>
            </w:pPr>
          </w:p>
          <w:p w14:paraId="0FA3FF3B" w14:textId="77777777" w:rsidR="00CE0202" w:rsidRPr="005C2A3B" w:rsidRDefault="00CE0202" w:rsidP="00F94476">
            <w:pPr>
              <w:jc w:val="both"/>
              <w:rPr>
                <w:lang w:val="fr-FR"/>
              </w:rPr>
            </w:pPr>
          </w:p>
        </w:tc>
        <w:tc>
          <w:tcPr>
            <w:tcW w:w="7088" w:type="dxa"/>
          </w:tcPr>
          <w:p w14:paraId="21832A77" w14:textId="77777777" w:rsidR="00CE0202" w:rsidRDefault="00CE0202" w:rsidP="00F94476">
            <w:pPr>
              <w:spacing w:line="360" w:lineRule="auto"/>
              <w:jc w:val="both"/>
            </w:pPr>
            <w:r w:rsidRPr="008D3183">
              <w:t xml:space="preserve">Und das Licht </w:t>
            </w:r>
            <w:r w:rsidRPr="005C2A3B">
              <w:rPr>
                <w:u w:val="single"/>
              </w:rPr>
              <w:t>war</w:t>
            </w:r>
            <w:r w:rsidRPr="008D3183">
              <w:t xml:space="preserve"> immer </w:t>
            </w:r>
            <w:r w:rsidRPr="005C2A3B">
              <w:rPr>
                <w:u w:val="single"/>
              </w:rPr>
              <w:t>an</w:t>
            </w:r>
            <w:r w:rsidRPr="008D3183">
              <w:t xml:space="preserve"> in unserer Zelle. Wir konnte</w:t>
            </w:r>
            <w:r w:rsidRPr="00504721">
              <w:t>n</w:t>
            </w:r>
            <w:r w:rsidRPr="008D3183">
              <w:t xml:space="preserve"> nicht </w:t>
            </w:r>
            <w:r w:rsidRPr="006C2B65">
              <w:rPr>
                <w:highlight w:val="yellow"/>
                <w:lang w:val="de-DE"/>
              </w:rPr>
              <w:t>unterscheiden</w:t>
            </w:r>
            <w:r w:rsidRPr="006C2B65">
              <w:rPr>
                <w:lang w:val="de-DE"/>
              </w:rPr>
              <w:t xml:space="preserve"> zwischen Tag und Nacht. Im Gefängnis der Geheimdienstabteilung 251 wurde systematisch </w:t>
            </w:r>
            <w:r w:rsidRPr="006C2B65">
              <w:rPr>
                <w:highlight w:val="yellow"/>
                <w:lang w:val="de-DE"/>
              </w:rPr>
              <w:t>gefoltert</w:t>
            </w:r>
            <w:r w:rsidRPr="006C2B65">
              <w:rPr>
                <w:lang w:val="de-DE"/>
              </w:rPr>
              <w:t xml:space="preserve"> und auch </w:t>
            </w:r>
            <w:r w:rsidRPr="006C2B65">
              <w:rPr>
                <w:highlight w:val="yellow"/>
                <w:lang w:val="de-DE"/>
              </w:rPr>
              <w:t>gemordet</w:t>
            </w:r>
            <w:r w:rsidRPr="006C2B65">
              <w:rPr>
                <w:lang w:val="de-DE"/>
              </w:rPr>
              <w:t xml:space="preserve">. Das hatte das </w:t>
            </w:r>
            <w:r w:rsidRPr="006C2B65">
              <w:rPr>
                <w:highlight w:val="yellow"/>
                <w:lang w:val="de-DE"/>
              </w:rPr>
              <w:t>OLG</w:t>
            </w:r>
            <w:r w:rsidRPr="006C2B65">
              <w:rPr>
                <w:lang w:val="de-DE"/>
              </w:rPr>
              <w:t xml:space="preserve"> Koblenz schon </w:t>
            </w:r>
            <w:r w:rsidRPr="006C2B65">
              <w:rPr>
                <w:highlight w:val="yellow"/>
                <w:lang w:val="de-DE"/>
              </w:rPr>
              <w:t>festgestellt</w:t>
            </w:r>
            <w:r w:rsidRPr="006C2B65">
              <w:rPr>
                <w:lang w:val="de-DE"/>
              </w:rPr>
              <w:t xml:space="preserve">. Heute </w:t>
            </w:r>
            <w:r w:rsidRPr="006C2B65">
              <w:rPr>
                <w:highlight w:val="yellow"/>
                <w:lang w:val="de-DE"/>
              </w:rPr>
              <w:t>verurteilte</w:t>
            </w:r>
            <w:r w:rsidRPr="006C2B65">
              <w:rPr>
                <w:lang w:val="de-DE"/>
              </w:rPr>
              <w:t xml:space="preserve"> das OLG nun den </w:t>
            </w:r>
            <w:r w:rsidRPr="006C2B65">
              <w:rPr>
                <w:highlight w:val="yellow"/>
                <w:lang w:val="de-DE"/>
              </w:rPr>
              <w:t>Hauptangeklagt</w:t>
            </w:r>
            <w:r w:rsidRPr="00DD0832">
              <w:rPr>
                <w:highlight w:val="yellow"/>
                <w:lang w:val="de-DE"/>
              </w:rPr>
              <w:t>en</w:t>
            </w:r>
            <w:r w:rsidRPr="006C2B65">
              <w:rPr>
                <w:lang w:val="de-DE"/>
              </w:rPr>
              <w:t xml:space="preserve"> Anwar R. zu lebenslanger Haft unter anderem wegen </w:t>
            </w:r>
            <w:r w:rsidRPr="00DD0832">
              <w:rPr>
                <w:highlight w:val="yellow"/>
                <w:lang w:val="de-DE"/>
              </w:rPr>
              <w:t>eines</w:t>
            </w:r>
            <w:r>
              <w:rPr>
                <w:lang w:val="de-DE"/>
              </w:rPr>
              <w:t xml:space="preserve"> </w:t>
            </w:r>
            <w:r w:rsidRPr="006C2B65">
              <w:rPr>
                <w:highlight w:val="yellow"/>
                <w:lang w:val="de-DE"/>
              </w:rPr>
              <w:t>Verbrechen</w:t>
            </w:r>
            <w:r>
              <w:rPr>
                <w:highlight w:val="yellow"/>
                <w:lang w:val="de-DE"/>
              </w:rPr>
              <w:t>s</w:t>
            </w:r>
            <w:r w:rsidRPr="006C2B65">
              <w:rPr>
                <w:highlight w:val="yellow"/>
                <w:lang w:val="de-DE"/>
              </w:rPr>
              <w:t xml:space="preserve"> gegen die Menschlichkeit</w:t>
            </w:r>
            <w:r w:rsidRPr="006C2B65">
              <w:rPr>
                <w:lang w:val="de-DE"/>
              </w:rPr>
              <w:t xml:space="preserve"> und Mord in 27 Fällen.</w:t>
            </w:r>
            <w:r w:rsidRPr="008D3183">
              <w:t xml:space="preserve"> </w:t>
            </w:r>
          </w:p>
          <w:p w14:paraId="4000DB44" w14:textId="77777777" w:rsidR="00CE0202" w:rsidRPr="008D3183" w:rsidRDefault="00CE0202" w:rsidP="00F94476">
            <w:pPr>
              <w:jc w:val="both"/>
            </w:pPr>
          </w:p>
        </w:tc>
      </w:tr>
      <w:tr w:rsidR="00CE0202" w14:paraId="5F5CD517" w14:textId="77777777" w:rsidTr="00F94476">
        <w:tc>
          <w:tcPr>
            <w:tcW w:w="3970" w:type="dxa"/>
          </w:tcPr>
          <w:p w14:paraId="24EFBFD3" w14:textId="77777777" w:rsidR="00CE0202" w:rsidRPr="00E43DC9" w:rsidRDefault="00CE0202" w:rsidP="00F94476">
            <w:pPr>
              <w:jc w:val="both"/>
              <w:rPr>
                <w:lang w:val="de-DE"/>
              </w:rPr>
            </w:pPr>
            <w:r>
              <w:rPr>
                <w:lang w:val="fr-FR"/>
              </w:rPr>
              <w:t xml:space="preserve">Souligner </w:t>
            </w:r>
            <w:r w:rsidRPr="00E43DC9">
              <w:rPr>
                <w:highlight w:val="yellow"/>
                <w:lang w:val="de-DE"/>
              </w:rPr>
              <w:t>betonen</w:t>
            </w:r>
          </w:p>
          <w:p w14:paraId="1C9ED619" w14:textId="77777777" w:rsidR="00CE0202" w:rsidRPr="00E43DC9" w:rsidRDefault="00CE0202" w:rsidP="00F94476">
            <w:pPr>
              <w:jc w:val="both"/>
              <w:rPr>
                <w:lang w:val="de-DE"/>
              </w:rPr>
            </w:pPr>
            <w:r w:rsidRPr="00E43DC9">
              <w:rPr>
                <w:lang w:val="de-DE"/>
              </w:rPr>
              <w:t xml:space="preserve">L’attaque </w:t>
            </w:r>
            <w:r w:rsidRPr="00E43DC9">
              <w:rPr>
                <w:highlight w:val="yellow"/>
                <w:lang w:val="de-DE"/>
              </w:rPr>
              <w:t>der Angriff</w:t>
            </w:r>
          </w:p>
          <w:p w14:paraId="14884BC2" w14:textId="77777777" w:rsidR="00CE0202" w:rsidRPr="00E43DC9" w:rsidRDefault="00CE0202" w:rsidP="00F94476">
            <w:pPr>
              <w:jc w:val="both"/>
              <w:rPr>
                <w:lang w:val="de-DE"/>
              </w:rPr>
            </w:pPr>
            <w:r w:rsidRPr="00E43DC9">
              <w:rPr>
                <w:lang w:val="de-DE"/>
              </w:rPr>
              <w:t xml:space="preserve">La population </w:t>
            </w:r>
            <w:r w:rsidRPr="00E43DC9">
              <w:rPr>
                <w:highlight w:val="yellow"/>
                <w:lang w:val="de-DE"/>
              </w:rPr>
              <w:t>die Bevölkerung</w:t>
            </w:r>
          </w:p>
          <w:p w14:paraId="4BCF20AD" w14:textId="77777777" w:rsidR="00CE0202" w:rsidRPr="00E43DC9" w:rsidRDefault="00CE0202" w:rsidP="00F94476">
            <w:pPr>
              <w:jc w:val="both"/>
              <w:rPr>
                <w:lang w:val="de-DE"/>
              </w:rPr>
            </w:pPr>
            <w:r w:rsidRPr="00E43DC9">
              <w:rPr>
                <w:lang w:val="de-DE"/>
              </w:rPr>
              <w:t xml:space="preserve">Effacer/ liquider </w:t>
            </w:r>
            <w:r w:rsidRPr="00E43DC9">
              <w:rPr>
                <w:highlight w:val="yellow"/>
                <w:lang w:val="de-DE"/>
              </w:rPr>
              <w:t>auslöschen</w:t>
            </w:r>
          </w:p>
          <w:p w14:paraId="64256676" w14:textId="77777777" w:rsidR="00CE0202" w:rsidRPr="00E43DC9" w:rsidRDefault="00CE0202" w:rsidP="00F94476">
            <w:pPr>
              <w:jc w:val="both"/>
              <w:rPr>
                <w:lang w:val="de-DE"/>
              </w:rPr>
            </w:pPr>
            <w:r w:rsidRPr="00E43DC9">
              <w:rPr>
                <w:lang w:val="de-DE"/>
              </w:rPr>
              <w:t xml:space="preserve">L’accusé </w:t>
            </w:r>
            <w:r w:rsidRPr="00E43DC9">
              <w:rPr>
                <w:highlight w:val="yellow"/>
                <w:lang w:val="de-DE"/>
              </w:rPr>
              <w:t>der Angeklagte</w:t>
            </w:r>
          </w:p>
          <w:p w14:paraId="09D8A000" w14:textId="77777777" w:rsidR="00CE0202" w:rsidRPr="00E43DC9" w:rsidRDefault="00CE0202" w:rsidP="00F94476">
            <w:pPr>
              <w:jc w:val="both"/>
              <w:rPr>
                <w:lang w:val="de-DE"/>
              </w:rPr>
            </w:pPr>
            <w:r w:rsidRPr="00E43DC9">
              <w:rPr>
                <w:lang w:val="de-DE"/>
              </w:rPr>
              <w:t xml:space="preserve">Les autorités </w:t>
            </w:r>
            <w:r w:rsidRPr="00E43DC9">
              <w:rPr>
                <w:highlight w:val="yellow"/>
                <w:lang w:val="de-DE"/>
              </w:rPr>
              <w:t>die Behörde</w:t>
            </w:r>
          </w:p>
          <w:p w14:paraId="567EDF63" w14:textId="77777777" w:rsidR="00CE0202" w:rsidRPr="00E43DC9" w:rsidRDefault="00CE0202" w:rsidP="00F94476">
            <w:pPr>
              <w:jc w:val="both"/>
              <w:rPr>
                <w:lang w:val="de-DE"/>
              </w:rPr>
            </w:pPr>
            <w:r w:rsidRPr="00E43DC9">
              <w:rPr>
                <w:lang w:val="de-DE"/>
              </w:rPr>
              <w:t xml:space="preserve">Arrêter </w:t>
            </w:r>
            <w:r w:rsidRPr="00E43DC9">
              <w:rPr>
                <w:highlight w:val="yellow"/>
                <w:lang w:val="de-DE"/>
              </w:rPr>
              <w:t>fest/nehmen</w:t>
            </w:r>
          </w:p>
          <w:p w14:paraId="5C4CCC6E" w14:textId="77777777" w:rsidR="00CE0202" w:rsidRPr="00E43DC9" w:rsidRDefault="00CE0202" w:rsidP="00F94476">
            <w:pPr>
              <w:jc w:val="both"/>
              <w:rPr>
                <w:lang w:val="de-DE"/>
              </w:rPr>
            </w:pPr>
            <w:r w:rsidRPr="00E43DC9">
              <w:rPr>
                <w:lang w:val="de-DE"/>
              </w:rPr>
              <w:t xml:space="preserve">Bourreau </w:t>
            </w:r>
            <w:r w:rsidRPr="00E43DC9">
              <w:rPr>
                <w:highlight w:val="yellow"/>
                <w:lang w:val="de-DE"/>
              </w:rPr>
              <w:t>der Peiniger</w:t>
            </w:r>
          </w:p>
          <w:p w14:paraId="094B6E48" w14:textId="77777777" w:rsidR="00CE0202" w:rsidRPr="00E43DC9" w:rsidRDefault="00CE0202" w:rsidP="00F94476">
            <w:pPr>
              <w:jc w:val="both"/>
              <w:rPr>
                <w:lang w:val="de-DE"/>
              </w:rPr>
            </w:pPr>
            <w:r w:rsidRPr="00E43DC9">
              <w:rPr>
                <w:lang w:val="de-DE"/>
              </w:rPr>
              <w:t xml:space="preserve">Reconnaitre </w:t>
            </w:r>
            <w:r w:rsidRPr="00E43DC9">
              <w:rPr>
                <w:highlight w:val="yellow"/>
                <w:lang w:val="de-DE"/>
              </w:rPr>
              <w:t>wiedererkennen</w:t>
            </w:r>
          </w:p>
          <w:p w14:paraId="3E5D3C93" w14:textId="77777777" w:rsidR="00057C12" w:rsidRDefault="00CE0202" w:rsidP="00F94476">
            <w:pPr>
              <w:jc w:val="both"/>
              <w:rPr>
                <w:lang w:val="de-DE"/>
              </w:rPr>
            </w:pPr>
            <w:r w:rsidRPr="00E43DC9">
              <w:rPr>
                <w:lang w:val="de-DE"/>
              </w:rPr>
              <w:lastRenderedPageBreak/>
              <w:t xml:space="preserve">code pénal </w:t>
            </w:r>
          </w:p>
          <w:p w14:paraId="2DD27D39" w14:textId="3610B501" w:rsidR="00CE0202" w:rsidRPr="00E43DC9" w:rsidRDefault="00CE0202" w:rsidP="00F94476">
            <w:pPr>
              <w:jc w:val="both"/>
              <w:rPr>
                <w:lang w:val="de-DE"/>
              </w:rPr>
            </w:pPr>
            <w:r w:rsidRPr="00E43DC9">
              <w:rPr>
                <w:lang w:val="de-DE"/>
              </w:rPr>
              <w:t>international</w:t>
            </w:r>
            <w:r w:rsidR="00057C12">
              <w:rPr>
                <w:lang w:val="de-DE"/>
              </w:rPr>
              <w:t>es</w:t>
            </w:r>
            <w:r w:rsidRPr="00E43DC9">
              <w:rPr>
                <w:lang w:val="de-DE"/>
              </w:rPr>
              <w:t xml:space="preserve">  </w:t>
            </w:r>
            <w:r w:rsidRPr="00E43DC9">
              <w:rPr>
                <w:highlight w:val="yellow"/>
                <w:lang w:val="de-DE"/>
              </w:rPr>
              <w:t>Völkerstrafgesetzbuch</w:t>
            </w:r>
          </w:p>
          <w:p w14:paraId="7F1ACEF7" w14:textId="77777777" w:rsidR="00CE0202" w:rsidRPr="00E43DC9" w:rsidRDefault="00CE0202" w:rsidP="00F94476">
            <w:pPr>
              <w:jc w:val="both"/>
              <w:rPr>
                <w:lang w:val="de-DE"/>
              </w:rPr>
            </w:pPr>
            <w:r w:rsidRPr="00E43DC9">
              <w:rPr>
                <w:lang w:val="de-DE"/>
              </w:rPr>
              <w:t xml:space="preserve">le jugement/la décision </w:t>
            </w:r>
            <w:r w:rsidRPr="00E43DC9">
              <w:rPr>
                <w:highlight w:val="yellow"/>
                <w:lang w:val="de-DE"/>
              </w:rPr>
              <w:t>das Urteil</w:t>
            </w:r>
          </w:p>
          <w:p w14:paraId="4282E313" w14:textId="77777777" w:rsidR="00CE0202" w:rsidRDefault="00CE0202" w:rsidP="00F94476">
            <w:pPr>
              <w:jc w:val="both"/>
              <w:rPr>
                <w:lang w:val="fr-FR"/>
              </w:rPr>
            </w:pPr>
          </w:p>
          <w:p w14:paraId="324E27CB" w14:textId="77777777" w:rsidR="00CE0202" w:rsidRDefault="00CE0202" w:rsidP="00F94476">
            <w:pPr>
              <w:jc w:val="both"/>
              <w:rPr>
                <w:lang w:val="fr-FR"/>
              </w:rPr>
            </w:pPr>
          </w:p>
          <w:p w14:paraId="7B59730E" w14:textId="77777777" w:rsidR="00CE0202" w:rsidRPr="005C2A3B" w:rsidRDefault="00CE0202" w:rsidP="00F94476">
            <w:pPr>
              <w:jc w:val="both"/>
              <w:rPr>
                <w:lang w:val="fr-FR"/>
              </w:rPr>
            </w:pPr>
          </w:p>
        </w:tc>
        <w:tc>
          <w:tcPr>
            <w:tcW w:w="7088" w:type="dxa"/>
          </w:tcPr>
          <w:p w14:paraId="5C2A571D" w14:textId="01253D44" w:rsidR="00CE0202" w:rsidRPr="00F5262F" w:rsidRDefault="00CE0202" w:rsidP="00057C12">
            <w:pPr>
              <w:spacing w:line="360" w:lineRule="auto"/>
              <w:jc w:val="both"/>
              <w:rPr>
                <w:lang w:val="en-US"/>
              </w:rPr>
            </w:pPr>
            <w:r w:rsidRPr="00E43DC9">
              <w:rPr>
                <w:lang w:val="de-DE"/>
              </w:rPr>
              <w:lastRenderedPageBreak/>
              <w:t xml:space="preserve">Das Gericht </w:t>
            </w:r>
            <w:r w:rsidRPr="00E43DC9">
              <w:rPr>
                <w:highlight w:val="yellow"/>
                <w:lang w:val="de-DE"/>
              </w:rPr>
              <w:t>betonte</w:t>
            </w:r>
            <w:r w:rsidRPr="00E43DC9">
              <w:rPr>
                <w:lang w:val="de-DE"/>
              </w:rPr>
              <w:t xml:space="preserve"> noch mal, dass es davon ausgehe, dass das syrische Regime einen systematischen </w:t>
            </w:r>
            <w:r w:rsidRPr="00E43DC9">
              <w:rPr>
                <w:highlight w:val="yellow"/>
                <w:lang w:val="de-DE"/>
              </w:rPr>
              <w:t>Angriff</w:t>
            </w:r>
            <w:r w:rsidRPr="00E43DC9">
              <w:rPr>
                <w:lang w:val="de-DE"/>
              </w:rPr>
              <w:t xml:space="preserve"> auf die eigene </w:t>
            </w:r>
            <w:r w:rsidRPr="00E43DC9">
              <w:rPr>
                <w:highlight w:val="yellow"/>
                <w:lang w:val="de-DE"/>
              </w:rPr>
              <w:t>Bevölkerung</w:t>
            </w:r>
            <w:r>
              <w:rPr>
                <w:lang w:val="de-DE"/>
              </w:rPr>
              <w:t xml:space="preserve"> </w:t>
            </w:r>
            <w:r w:rsidRPr="00E43DC9">
              <w:rPr>
                <w:lang w:val="de-DE"/>
              </w:rPr>
              <w:t>verübe</w:t>
            </w:r>
            <w:r>
              <w:rPr>
                <w:lang w:val="de-DE"/>
              </w:rPr>
              <w:t>,</w:t>
            </w:r>
            <w:r w:rsidRPr="00E43DC9">
              <w:rPr>
                <w:lang w:val="de-DE"/>
              </w:rPr>
              <w:t xml:space="preserve"> für Übel mit dem Ziel, die Opposition </w:t>
            </w:r>
            <w:r w:rsidRPr="00E43DC9">
              <w:rPr>
                <w:highlight w:val="yellow"/>
                <w:lang w:val="de-DE"/>
              </w:rPr>
              <w:t>auszulöschen</w:t>
            </w:r>
            <w:r w:rsidRPr="00E43DC9">
              <w:rPr>
                <w:lang w:val="de-DE"/>
              </w:rPr>
              <w:t xml:space="preserve">. Der </w:t>
            </w:r>
            <w:r w:rsidRPr="00E43DC9">
              <w:rPr>
                <w:highlight w:val="yellow"/>
                <w:lang w:val="de-DE"/>
              </w:rPr>
              <w:t>Angeklagte</w:t>
            </w:r>
            <w:r w:rsidRPr="00E43DC9">
              <w:rPr>
                <w:lang w:val="de-DE"/>
              </w:rPr>
              <w:t xml:space="preserve"> war nach Deutschland geflüchtet. Hier konnten die Behörden ihn 2019 </w:t>
            </w:r>
            <w:r w:rsidRPr="00E43DC9">
              <w:rPr>
                <w:highlight w:val="yellow"/>
                <w:lang w:val="de-DE"/>
              </w:rPr>
              <w:t>festnehmen</w:t>
            </w:r>
            <w:r w:rsidRPr="00E43DC9">
              <w:rPr>
                <w:lang w:val="de-DE"/>
              </w:rPr>
              <w:t xml:space="preserve"> lassen, weil frühere Opfer ihren mutmaßlichen </w:t>
            </w:r>
            <w:r w:rsidRPr="00E43DC9">
              <w:rPr>
                <w:highlight w:val="yellow"/>
                <w:lang w:val="de-DE"/>
              </w:rPr>
              <w:t>Peiniger</w:t>
            </w:r>
            <w:r w:rsidRPr="00E43DC9">
              <w:rPr>
                <w:lang w:val="de-DE"/>
              </w:rPr>
              <w:t xml:space="preserve"> </w:t>
            </w:r>
            <w:r w:rsidRPr="00E43DC9">
              <w:rPr>
                <w:highlight w:val="yellow"/>
                <w:lang w:val="de-DE"/>
              </w:rPr>
              <w:t>wiedererkannt</w:t>
            </w:r>
            <w:r w:rsidRPr="00E43DC9">
              <w:rPr>
                <w:lang w:val="de-DE"/>
              </w:rPr>
              <w:t xml:space="preserve"> </w:t>
            </w:r>
            <w:r w:rsidRPr="0079181B">
              <w:rPr>
                <w:highlight w:val="magenta"/>
                <w:lang w:val="de-DE"/>
              </w:rPr>
              <w:t>hatten.</w:t>
            </w:r>
            <w:r w:rsidRPr="00E43DC9">
              <w:rPr>
                <w:lang w:val="de-DE"/>
              </w:rPr>
              <w:t xml:space="preserve"> Wegen das so </w:t>
            </w:r>
            <w:r w:rsidRPr="00E43DC9">
              <w:rPr>
                <w:lang w:val="de-DE"/>
              </w:rPr>
              <w:lastRenderedPageBreak/>
              <w:t>genannten</w:t>
            </w:r>
            <w:r w:rsidRPr="00E43DC9">
              <w:rPr>
                <w:b/>
                <w:bCs/>
                <w:lang w:val="de-DE"/>
              </w:rPr>
              <w:t xml:space="preserve"> </w:t>
            </w:r>
            <w:r w:rsidRPr="00E43DC9">
              <w:rPr>
                <w:b/>
                <w:bCs/>
                <w:highlight w:val="cyan"/>
                <w:lang w:val="de-DE"/>
              </w:rPr>
              <w:t>Weltrechtsprinzips</w:t>
            </w:r>
            <w:r w:rsidRPr="00E43DC9">
              <w:rPr>
                <w:lang w:val="de-DE"/>
              </w:rPr>
              <w:t xml:space="preserve"> konnte er dann nach dem Völkerstrafgesetzbuch in Deutschland</w:t>
            </w:r>
            <w:r w:rsidRPr="008D3183">
              <w:t xml:space="preserve"> angeklagt werden</w:t>
            </w:r>
            <w:r w:rsidRPr="00504721">
              <w:t>.</w:t>
            </w:r>
            <w:r w:rsidRPr="008D3183">
              <w:t xml:space="preserve"> </w:t>
            </w:r>
            <w:r w:rsidRPr="00504721">
              <w:rPr>
                <w:lang w:val="en-US"/>
              </w:rPr>
              <w:t>M</w:t>
            </w:r>
            <w:r w:rsidRPr="008D3183">
              <w:t xml:space="preserve">it dem heutigen </w:t>
            </w:r>
            <w:r w:rsidRPr="00E43DC9">
              <w:rPr>
                <w:highlight w:val="yellow"/>
                <w:lang w:val="en-US"/>
              </w:rPr>
              <w:t>Urteil</w:t>
            </w:r>
            <w:r w:rsidRPr="008D3183">
              <w:t xml:space="preserve"> endet das Mammutverfahren in Koblenz</w:t>
            </w:r>
            <w:r w:rsidRPr="00504721">
              <w:rPr>
                <w:lang w:val="en-US"/>
              </w:rPr>
              <w:t>.</w:t>
            </w:r>
            <w:r w:rsidRPr="008D3183">
              <w:t xml:space="preserve"> Revision ist allerdings </w:t>
            </w:r>
            <w:r>
              <w:t>mö</w:t>
            </w:r>
            <w:r w:rsidRPr="00260EC4">
              <w:rPr>
                <w:lang w:val="en-US"/>
              </w:rPr>
              <w:t>glich.</w:t>
            </w:r>
          </w:p>
        </w:tc>
      </w:tr>
    </w:tbl>
    <w:p w14:paraId="0767C03B" w14:textId="77777777" w:rsidR="00CE0202" w:rsidRDefault="00CE0202" w:rsidP="00CE0202">
      <w:pPr>
        <w:jc w:val="both"/>
      </w:pPr>
    </w:p>
    <w:p w14:paraId="324647FD" w14:textId="77777777" w:rsidR="00CE0202" w:rsidRDefault="00CE0202" w:rsidP="00CE0202">
      <w:pPr>
        <w:jc w:val="both"/>
      </w:pPr>
    </w:p>
    <w:p w14:paraId="4D44835C" w14:textId="77777777" w:rsidR="00CE0202" w:rsidRPr="00CD0C11" w:rsidRDefault="00CE0202" w:rsidP="00CE0202">
      <w:pPr>
        <w:jc w:val="both"/>
      </w:pPr>
    </w:p>
    <w:p w14:paraId="58704114" w14:textId="77777777" w:rsidR="00CE0202" w:rsidRDefault="00CE0202" w:rsidP="00CE0202">
      <w:pPr>
        <w:jc w:val="both"/>
        <w:rPr>
          <w:lang w:val="de-DE"/>
        </w:rPr>
      </w:pPr>
    </w:p>
    <w:p w14:paraId="657D823E" w14:textId="77777777" w:rsidR="00CE0202" w:rsidRDefault="00CE0202" w:rsidP="00CE0202">
      <w:pPr>
        <w:pStyle w:val="Paragraphedeliste"/>
        <w:numPr>
          <w:ilvl w:val="0"/>
          <w:numId w:val="1"/>
        </w:numPr>
        <w:jc w:val="both"/>
        <w:rPr>
          <w:b/>
          <w:bCs/>
          <w:lang w:val="de-DE"/>
        </w:rPr>
      </w:pPr>
      <w:r w:rsidRPr="00B85749">
        <w:rPr>
          <w:b/>
          <w:bCs/>
          <w:lang w:val="de-DE"/>
        </w:rPr>
        <w:t>Video Weltrechtsprinzip</w:t>
      </w:r>
    </w:p>
    <w:p w14:paraId="1AFA6688" w14:textId="77777777" w:rsidR="00CE0202" w:rsidRDefault="00CE0202" w:rsidP="00CE0202">
      <w:pPr>
        <w:jc w:val="both"/>
        <w:rPr>
          <w:lang w:val="de-DE"/>
        </w:rPr>
      </w:pPr>
    </w:p>
    <w:p w14:paraId="133C395D" w14:textId="77777777" w:rsidR="00CE0202" w:rsidRDefault="00CE0202" w:rsidP="00CE0202">
      <w:pPr>
        <w:jc w:val="both"/>
        <w:rPr>
          <w:lang w:val="de-DE"/>
        </w:rPr>
      </w:pPr>
      <w:r>
        <w:rPr>
          <w:lang w:val="de-DE"/>
        </w:rPr>
        <w:t>A lire</w:t>
      </w:r>
    </w:p>
    <w:p w14:paraId="087162FB" w14:textId="77777777" w:rsidR="00CE0202" w:rsidRPr="00301550" w:rsidRDefault="00CE0202" w:rsidP="00CE0202">
      <w:pPr>
        <w:jc w:val="both"/>
        <w:rPr>
          <w:lang w:val="de-DE"/>
        </w:rPr>
      </w:pPr>
      <w:r w:rsidRPr="00301550">
        <w:rPr>
          <w:lang w:val="de-DE"/>
        </w:rPr>
        <w:t>https://www.ecchr.eu/fall/weltweit-erster-prozess-zu-staatsfolter-in-syrien-vor-dem-olg-koblenz/</w:t>
      </w:r>
    </w:p>
    <w:p w14:paraId="00EEE186" w14:textId="77777777" w:rsidR="00CE0202" w:rsidRDefault="00CE0202" w:rsidP="00CE0202">
      <w:pPr>
        <w:jc w:val="both"/>
        <w:rPr>
          <w:lang w:val="de-DE"/>
        </w:rPr>
      </w:pPr>
    </w:p>
    <w:p w14:paraId="674E76D8" w14:textId="77777777" w:rsidR="00CE0202" w:rsidRDefault="00000000" w:rsidP="00CE0202">
      <w:pPr>
        <w:jc w:val="both"/>
        <w:rPr>
          <w:lang w:val="de-DE"/>
        </w:rPr>
      </w:pPr>
      <w:hyperlink r:id="rId6" w:history="1">
        <w:r w:rsidR="00CE0202" w:rsidRPr="00C85B33">
          <w:rPr>
            <w:rStyle w:val="Lienhypertexte"/>
            <w:lang w:val="de-DE"/>
          </w:rPr>
          <w:t>https://www.youtube.com/watch?v=C4GEe7Co46A&amp;t=15s</w:t>
        </w:r>
      </w:hyperlink>
    </w:p>
    <w:p w14:paraId="483219E8" w14:textId="77777777" w:rsidR="00CE0202" w:rsidRDefault="00CE0202" w:rsidP="00CE0202">
      <w:pPr>
        <w:jc w:val="both"/>
        <w:rPr>
          <w:lang w:val="de-DE"/>
        </w:rPr>
      </w:pPr>
    </w:p>
    <w:tbl>
      <w:tblPr>
        <w:tblStyle w:val="Grilledutableau"/>
        <w:tblW w:w="10774" w:type="dxa"/>
        <w:tblInd w:w="-856" w:type="dxa"/>
        <w:tblLook w:val="04A0" w:firstRow="1" w:lastRow="0" w:firstColumn="1" w:lastColumn="0" w:noHBand="0" w:noVBand="1"/>
      </w:tblPr>
      <w:tblGrid>
        <w:gridCol w:w="3261"/>
        <w:gridCol w:w="7513"/>
      </w:tblGrid>
      <w:tr w:rsidR="00CE0202" w14:paraId="6527501A" w14:textId="77777777" w:rsidTr="00F94476">
        <w:tc>
          <w:tcPr>
            <w:tcW w:w="3261" w:type="dxa"/>
          </w:tcPr>
          <w:p w14:paraId="4518ABA1" w14:textId="77777777" w:rsidR="00CE0202" w:rsidRDefault="00CE0202" w:rsidP="00F94476">
            <w:pPr>
              <w:jc w:val="both"/>
              <w:rPr>
                <w:lang w:val="de-DE"/>
              </w:rPr>
            </w:pPr>
            <w:r>
              <w:rPr>
                <w:lang w:val="de-DE"/>
              </w:rPr>
              <w:t>Principe de justice universelle</w:t>
            </w:r>
          </w:p>
          <w:p w14:paraId="5E7D0ADD" w14:textId="77777777" w:rsidR="00CE0202" w:rsidRDefault="00CE0202" w:rsidP="00F94476">
            <w:pPr>
              <w:jc w:val="both"/>
              <w:rPr>
                <w:lang w:val="de-DE"/>
              </w:rPr>
            </w:pPr>
            <w:r w:rsidRPr="0065693D">
              <w:rPr>
                <w:highlight w:val="yellow"/>
                <w:lang w:val="de-DE"/>
              </w:rPr>
              <w:t>Wel</w:t>
            </w:r>
            <w:r>
              <w:rPr>
                <w:highlight w:val="yellow"/>
                <w:lang w:val="de-DE"/>
              </w:rPr>
              <w:t>t</w:t>
            </w:r>
            <w:r w:rsidRPr="0065693D">
              <w:rPr>
                <w:highlight w:val="yellow"/>
                <w:lang w:val="de-DE"/>
              </w:rPr>
              <w:t>rechtsprinzip</w:t>
            </w:r>
          </w:p>
          <w:p w14:paraId="7E16B625" w14:textId="77777777" w:rsidR="00CE0202" w:rsidRDefault="00CE0202" w:rsidP="00F94476">
            <w:pPr>
              <w:jc w:val="both"/>
              <w:rPr>
                <w:lang w:val="de-DE"/>
              </w:rPr>
            </w:pPr>
            <w:r>
              <w:rPr>
                <w:lang w:val="de-DE"/>
              </w:rPr>
              <w:t>Appeler : nennen</w:t>
            </w:r>
          </w:p>
          <w:p w14:paraId="48569EEE" w14:textId="77777777" w:rsidR="00CE0202" w:rsidRDefault="00CE0202" w:rsidP="00F94476">
            <w:pPr>
              <w:jc w:val="both"/>
              <w:rPr>
                <w:lang w:val="de-DE"/>
              </w:rPr>
            </w:pPr>
            <w:r>
              <w:rPr>
                <w:lang w:val="de-DE"/>
              </w:rPr>
              <w:t xml:space="preserve">Permettre : </w:t>
            </w:r>
            <w:r w:rsidRPr="0065693D">
              <w:rPr>
                <w:highlight w:val="yellow"/>
                <w:lang w:val="de-DE"/>
              </w:rPr>
              <w:t>ermöglich</w:t>
            </w:r>
            <w:r>
              <w:rPr>
                <w:lang w:val="de-DE"/>
              </w:rPr>
              <w:t>en</w:t>
            </w:r>
          </w:p>
          <w:p w14:paraId="3E1BE31B" w14:textId="77777777" w:rsidR="00CE0202" w:rsidRDefault="00CE0202" w:rsidP="00F94476">
            <w:pPr>
              <w:jc w:val="both"/>
              <w:rPr>
                <w:lang w:val="de-DE"/>
              </w:rPr>
            </w:pPr>
            <w:r>
              <w:rPr>
                <w:lang w:val="de-DE"/>
              </w:rPr>
              <w:t>Crime de droit international</w:t>
            </w:r>
          </w:p>
          <w:p w14:paraId="4EE46A0F" w14:textId="77777777" w:rsidR="00CE0202" w:rsidRDefault="00CE0202" w:rsidP="00F94476">
            <w:pPr>
              <w:jc w:val="both"/>
              <w:rPr>
                <w:lang w:val="de-DE"/>
              </w:rPr>
            </w:pPr>
            <w:r w:rsidRPr="0065693D">
              <w:rPr>
                <w:highlight w:val="yellow"/>
                <w:lang w:val="de-DE"/>
              </w:rPr>
              <w:t>Völkerrechtsverbrechen</w:t>
            </w:r>
          </w:p>
          <w:p w14:paraId="2BC5A6D4" w14:textId="77777777" w:rsidR="00CE0202" w:rsidRDefault="00CE0202" w:rsidP="00F94476">
            <w:pPr>
              <w:jc w:val="both"/>
              <w:rPr>
                <w:lang w:val="de-DE"/>
              </w:rPr>
            </w:pPr>
            <w:r>
              <w:rPr>
                <w:lang w:val="de-DE"/>
              </w:rPr>
              <w:t>Poursuivre :</w:t>
            </w:r>
            <w:r w:rsidRPr="0065693D">
              <w:rPr>
                <w:highlight w:val="yellow"/>
                <w:lang w:val="de-DE"/>
              </w:rPr>
              <w:t xml:space="preserve"> verfolgen</w:t>
            </w:r>
          </w:p>
          <w:p w14:paraId="589DE3A3" w14:textId="77777777" w:rsidR="00CE0202" w:rsidRDefault="00CE0202" w:rsidP="00F94476">
            <w:pPr>
              <w:jc w:val="both"/>
              <w:rPr>
                <w:lang w:val="de-DE"/>
              </w:rPr>
            </w:pPr>
            <w:r w:rsidRPr="00B44087">
              <w:rPr>
                <w:lang w:val="fr-FR"/>
              </w:rPr>
              <w:t>Indépendamment</w:t>
            </w:r>
            <w:r>
              <w:rPr>
                <w:lang w:val="de-DE"/>
              </w:rPr>
              <w:t xml:space="preserve"> de</w:t>
            </w:r>
          </w:p>
          <w:p w14:paraId="3C32CF23" w14:textId="77777777" w:rsidR="00CE0202" w:rsidRDefault="00CE0202" w:rsidP="00F94476">
            <w:pPr>
              <w:jc w:val="both"/>
              <w:rPr>
                <w:lang w:val="de-DE"/>
              </w:rPr>
            </w:pPr>
            <w:r>
              <w:rPr>
                <w:lang w:val="de-DE"/>
              </w:rPr>
              <w:t xml:space="preserve">Commettre : </w:t>
            </w:r>
            <w:r w:rsidRPr="00B44087">
              <w:rPr>
                <w:highlight w:val="yellow"/>
                <w:lang w:val="de-DE"/>
              </w:rPr>
              <w:t>begehen</w:t>
            </w:r>
            <w:r>
              <w:rPr>
                <w:lang w:val="de-DE"/>
              </w:rPr>
              <w:t xml:space="preserve"> (a)</w:t>
            </w:r>
          </w:p>
          <w:p w14:paraId="04415347" w14:textId="77777777" w:rsidR="00CE0202" w:rsidRDefault="00CE0202" w:rsidP="00F94476">
            <w:pPr>
              <w:jc w:val="both"/>
              <w:rPr>
                <w:lang w:val="de-DE"/>
              </w:rPr>
            </w:pPr>
          </w:p>
        </w:tc>
        <w:tc>
          <w:tcPr>
            <w:tcW w:w="7513" w:type="dxa"/>
          </w:tcPr>
          <w:p w14:paraId="59246AF0" w14:textId="030E1FF8" w:rsidR="00CE0202" w:rsidRDefault="00CE0202" w:rsidP="00F94476">
            <w:pPr>
              <w:spacing w:line="360" w:lineRule="auto"/>
              <w:jc w:val="both"/>
              <w:rPr>
                <w:lang w:val="de-DE"/>
              </w:rPr>
            </w:pPr>
            <w:r>
              <w:rPr>
                <w:lang w:val="de-DE"/>
              </w:rPr>
              <w:t>W</w:t>
            </w:r>
            <w:r w:rsidRPr="00AB624E">
              <w:rPr>
                <w:lang w:val="de-DE"/>
              </w:rPr>
              <w:t xml:space="preserve">ie funktioniert das </w:t>
            </w:r>
            <w:r w:rsidRPr="0065693D">
              <w:rPr>
                <w:highlight w:val="yellow"/>
                <w:lang w:val="de-DE"/>
              </w:rPr>
              <w:t>Wel</w:t>
            </w:r>
            <w:r>
              <w:rPr>
                <w:highlight w:val="yellow"/>
                <w:lang w:val="de-DE"/>
              </w:rPr>
              <w:t>t</w:t>
            </w:r>
            <w:r w:rsidRPr="0065693D">
              <w:rPr>
                <w:highlight w:val="yellow"/>
                <w:lang w:val="de-DE"/>
              </w:rPr>
              <w:t>rechtsprinzip</w:t>
            </w:r>
            <w:r w:rsidRPr="00AB624E">
              <w:rPr>
                <w:lang w:val="de-DE"/>
              </w:rPr>
              <w:t xml:space="preserve"> in Deutschland</w:t>
            </w:r>
            <w:r>
              <w:rPr>
                <w:lang w:val="de-DE"/>
              </w:rPr>
              <w:t>?</w:t>
            </w:r>
            <w:r w:rsidRPr="00AB624E">
              <w:rPr>
                <w:lang w:val="de-DE"/>
              </w:rPr>
              <w:t xml:space="preserve"> </w:t>
            </w:r>
            <w:r>
              <w:rPr>
                <w:lang w:val="de-DE"/>
              </w:rPr>
              <w:t>D</w:t>
            </w:r>
            <w:r w:rsidRPr="00AB624E">
              <w:rPr>
                <w:lang w:val="de-DE"/>
              </w:rPr>
              <w:t xml:space="preserve">as </w:t>
            </w:r>
            <w:r>
              <w:rPr>
                <w:lang w:val="de-DE"/>
              </w:rPr>
              <w:t>W</w:t>
            </w:r>
            <w:r w:rsidRPr="00AB624E">
              <w:rPr>
                <w:lang w:val="de-DE"/>
              </w:rPr>
              <w:t>eltrechtsprinzip auch universelle</w:t>
            </w:r>
            <w:r>
              <w:rPr>
                <w:lang w:val="de-DE"/>
              </w:rPr>
              <w:t xml:space="preserve"> </w:t>
            </w:r>
            <w:r w:rsidRPr="00AB624E">
              <w:rPr>
                <w:lang w:val="de-DE"/>
              </w:rPr>
              <w:t xml:space="preserve">Jurisdiktion </w:t>
            </w:r>
            <w:r w:rsidRPr="0065693D">
              <w:rPr>
                <w:highlight w:val="yellow"/>
                <w:lang w:val="de-DE"/>
              </w:rPr>
              <w:t>genannt</w:t>
            </w:r>
            <w:r w:rsidR="00E92BF4">
              <w:rPr>
                <w:lang w:val="de-DE"/>
              </w:rPr>
              <w:t>,</w:t>
            </w:r>
            <w:r w:rsidRPr="00AB624E">
              <w:rPr>
                <w:lang w:val="de-DE"/>
              </w:rPr>
              <w:t xml:space="preserve"> </w:t>
            </w:r>
            <w:r w:rsidRPr="0065693D">
              <w:rPr>
                <w:highlight w:val="yellow"/>
                <w:lang w:val="de-DE"/>
              </w:rPr>
              <w:t>ermöglicht</w:t>
            </w:r>
            <w:r w:rsidRPr="00AB624E">
              <w:rPr>
                <w:lang w:val="de-DE"/>
              </w:rPr>
              <w:t xml:space="preserve"> </w:t>
            </w:r>
            <w:r w:rsidRPr="0065693D">
              <w:rPr>
                <w:highlight w:val="magenta"/>
                <w:lang w:val="de-DE"/>
              </w:rPr>
              <w:t>es</w:t>
            </w:r>
            <w:r>
              <w:rPr>
                <w:lang w:val="de-DE"/>
              </w:rPr>
              <w:t>,</w:t>
            </w:r>
            <w:r w:rsidRPr="00AB624E">
              <w:rPr>
                <w:lang w:val="de-DE"/>
              </w:rPr>
              <w:t xml:space="preserve"> </w:t>
            </w:r>
            <w:r>
              <w:rPr>
                <w:lang w:val="de-DE"/>
              </w:rPr>
              <w:t>S</w:t>
            </w:r>
            <w:r w:rsidRPr="00AB624E">
              <w:rPr>
                <w:lang w:val="de-DE"/>
              </w:rPr>
              <w:t>ta</w:t>
            </w:r>
            <w:r>
              <w:rPr>
                <w:lang w:val="de-DE"/>
              </w:rPr>
              <w:t>a</w:t>
            </w:r>
            <w:r w:rsidRPr="00AB624E">
              <w:rPr>
                <w:lang w:val="de-DE"/>
              </w:rPr>
              <w:t xml:space="preserve">ten </w:t>
            </w:r>
            <w:r w:rsidRPr="0065693D">
              <w:rPr>
                <w:highlight w:val="yellow"/>
                <w:lang w:val="de-DE"/>
              </w:rPr>
              <w:t>Völkerrechtsverbrechen</w:t>
            </w:r>
            <w:r>
              <w:rPr>
                <w:lang w:val="de-DE"/>
              </w:rPr>
              <w:t xml:space="preserve"> </w:t>
            </w:r>
            <w:r w:rsidRPr="00AB624E">
              <w:rPr>
                <w:lang w:val="de-DE"/>
              </w:rPr>
              <w:t xml:space="preserve">juristisch zu </w:t>
            </w:r>
            <w:r w:rsidRPr="0065693D">
              <w:rPr>
                <w:highlight w:val="yellow"/>
                <w:lang w:val="de-DE"/>
              </w:rPr>
              <w:t>verfolgen</w:t>
            </w:r>
            <w:r>
              <w:rPr>
                <w:lang w:val="de-DE"/>
              </w:rPr>
              <w:t>.</w:t>
            </w:r>
            <w:r w:rsidRPr="00AB624E">
              <w:rPr>
                <w:lang w:val="de-DE"/>
              </w:rPr>
              <w:t xml:space="preserve"> </w:t>
            </w:r>
            <w:r>
              <w:rPr>
                <w:lang w:val="de-DE"/>
              </w:rPr>
              <w:t xml:space="preserve"> Und </w:t>
            </w:r>
            <w:r w:rsidRPr="00AB624E">
              <w:rPr>
                <w:lang w:val="de-DE"/>
              </w:rPr>
              <w:t xml:space="preserve">zwar </w:t>
            </w:r>
            <w:r w:rsidRPr="0065693D">
              <w:rPr>
                <w:highlight w:val="yellow"/>
                <w:lang w:val="de-DE"/>
              </w:rPr>
              <w:t>unabhängig</w:t>
            </w:r>
            <w:r>
              <w:rPr>
                <w:lang w:val="de-DE"/>
              </w:rPr>
              <w:t xml:space="preserve"> </w:t>
            </w:r>
            <w:r w:rsidRPr="0065693D">
              <w:rPr>
                <w:highlight w:val="magenta"/>
                <w:lang w:val="de-DE"/>
              </w:rPr>
              <w:t>da</w:t>
            </w:r>
            <w:r>
              <w:rPr>
                <w:lang w:val="de-DE"/>
              </w:rPr>
              <w:t>von,</w:t>
            </w:r>
            <w:r w:rsidRPr="00AB624E">
              <w:rPr>
                <w:lang w:val="de-DE"/>
              </w:rPr>
              <w:t xml:space="preserve"> wer sie </w:t>
            </w:r>
            <w:r w:rsidRPr="00B44087">
              <w:rPr>
                <w:highlight w:val="yellow"/>
                <w:lang w:val="de-DE"/>
              </w:rPr>
              <w:t>begangen</w:t>
            </w:r>
            <w:r w:rsidRPr="00AB624E">
              <w:rPr>
                <w:lang w:val="de-DE"/>
              </w:rPr>
              <w:t xml:space="preserve"> hat</w:t>
            </w:r>
            <w:r w:rsidR="005F3C20">
              <w:rPr>
                <w:lang w:val="de-DE"/>
              </w:rPr>
              <w:t>,</w:t>
            </w:r>
            <w:r w:rsidRPr="00AB624E">
              <w:rPr>
                <w:lang w:val="de-DE"/>
              </w:rPr>
              <w:t xml:space="preserve"> wo sie </w:t>
            </w:r>
            <w:r w:rsidRPr="00B44087">
              <w:rPr>
                <w:highlight w:val="yellow"/>
                <w:lang w:val="de-DE"/>
              </w:rPr>
              <w:t>begangen</w:t>
            </w:r>
            <w:r>
              <w:rPr>
                <w:lang w:val="de-DE"/>
              </w:rPr>
              <w:t xml:space="preserve"> </w:t>
            </w:r>
            <w:r w:rsidRPr="00AB624E">
              <w:rPr>
                <w:lang w:val="de-DE"/>
              </w:rPr>
              <w:t xml:space="preserve">und gegen wen sie </w:t>
            </w:r>
            <w:r w:rsidRPr="00B44087">
              <w:rPr>
                <w:highlight w:val="yellow"/>
                <w:lang w:val="de-DE"/>
              </w:rPr>
              <w:t>begangen</w:t>
            </w:r>
            <w:r w:rsidRPr="00AB624E">
              <w:rPr>
                <w:lang w:val="de-DE"/>
              </w:rPr>
              <w:t xml:space="preserve"> worden sind</w:t>
            </w:r>
            <w:r>
              <w:rPr>
                <w:lang w:val="de-DE"/>
              </w:rPr>
              <w:t>.</w:t>
            </w:r>
          </w:p>
        </w:tc>
      </w:tr>
      <w:tr w:rsidR="00CE0202" w14:paraId="11EAC523" w14:textId="77777777" w:rsidTr="00F94476">
        <w:tc>
          <w:tcPr>
            <w:tcW w:w="3261" w:type="dxa"/>
          </w:tcPr>
          <w:p w14:paraId="3038EA43" w14:textId="77777777" w:rsidR="00CE0202" w:rsidRDefault="00CE0202" w:rsidP="00F94476">
            <w:pPr>
              <w:jc w:val="both"/>
              <w:rPr>
                <w:lang w:val="de-DE"/>
              </w:rPr>
            </w:pPr>
            <w:r>
              <w:rPr>
                <w:lang w:val="de-DE"/>
              </w:rPr>
              <w:t xml:space="preserve">L’impunité : </w:t>
            </w:r>
            <w:r w:rsidRPr="00B44087">
              <w:rPr>
                <w:highlight w:val="yellow"/>
                <w:lang w:val="de-DE"/>
              </w:rPr>
              <w:t>Die Straflosigkeit</w:t>
            </w:r>
          </w:p>
          <w:p w14:paraId="127FC6A3" w14:textId="2D520328" w:rsidR="00CE0202" w:rsidRDefault="00CE0202" w:rsidP="00F94476">
            <w:pPr>
              <w:jc w:val="both"/>
              <w:rPr>
                <w:lang w:val="de-DE"/>
              </w:rPr>
            </w:pPr>
            <w:r>
              <w:rPr>
                <w:lang w:val="de-DE"/>
              </w:rPr>
              <w:t>Die Behörde</w:t>
            </w:r>
            <w:r w:rsidR="005F3C20">
              <w:rPr>
                <w:lang w:val="de-DE"/>
              </w:rPr>
              <w:t xml:space="preserve"> (n)</w:t>
            </w:r>
            <w:r>
              <w:rPr>
                <w:lang w:val="de-DE"/>
              </w:rPr>
              <w:t xml:space="preserve"> : </w:t>
            </w:r>
            <w:r w:rsidRPr="00B44087">
              <w:rPr>
                <w:highlight w:val="yellow"/>
                <w:lang w:val="de-DE"/>
              </w:rPr>
              <w:t>l‘autorité</w:t>
            </w:r>
          </w:p>
          <w:p w14:paraId="4AF41AD4" w14:textId="77777777" w:rsidR="00CE0202" w:rsidRDefault="00CE0202" w:rsidP="00F94476">
            <w:pPr>
              <w:jc w:val="both"/>
              <w:rPr>
                <w:lang w:val="de-DE"/>
              </w:rPr>
            </w:pPr>
          </w:p>
        </w:tc>
        <w:tc>
          <w:tcPr>
            <w:tcW w:w="7513" w:type="dxa"/>
          </w:tcPr>
          <w:p w14:paraId="11B61906" w14:textId="3F050E7E" w:rsidR="00CE0202" w:rsidRDefault="00CE0202" w:rsidP="00F94476">
            <w:pPr>
              <w:spacing w:line="360" w:lineRule="auto"/>
              <w:jc w:val="both"/>
              <w:rPr>
                <w:lang w:val="de-DE"/>
              </w:rPr>
            </w:pPr>
            <w:r>
              <w:rPr>
                <w:lang w:val="de-DE"/>
              </w:rPr>
              <w:t>D</w:t>
            </w:r>
            <w:r w:rsidRPr="00AB624E">
              <w:rPr>
                <w:lang w:val="de-DE"/>
              </w:rPr>
              <w:t xml:space="preserve">as </w:t>
            </w:r>
            <w:r>
              <w:rPr>
                <w:lang w:val="de-DE"/>
              </w:rPr>
              <w:t>W</w:t>
            </w:r>
            <w:r w:rsidRPr="00AB624E">
              <w:rPr>
                <w:lang w:val="de-DE"/>
              </w:rPr>
              <w:t xml:space="preserve">eltrechtsprinzip ist ein Mittel gegen die </w:t>
            </w:r>
            <w:r w:rsidRPr="00B44087">
              <w:rPr>
                <w:highlight w:val="yellow"/>
                <w:lang w:val="de-DE"/>
              </w:rPr>
              <w:t>Straflosigkeit</w:t>
            </w:r>
            <w:r>
              <w:rPr>
                <w:lang w:val="de-DE"/>
              </w:rPr>
              <w:t xml:space="preserve">, </w:t>
            </w:r>
            <w:r w:rsidRPr="00AB624E">
              <w:rPr>
                <w:lang w:val="de-DE"/>
              </w:rPr>
              <w:t xml:space="preserve">wenn nationale </w:t>
            </w:r>
            <w:r w:rsidRPr="00B44087">
              <w:rPr>
                <w:highlight w:val="yellow"/>
                <w:lang w:val="de-DE"/>
              </w:rPr>
              <w:t>Behörden</w:t>
            </w:r>
            <w:r w:rsidRPr="00AB624E">
              <w:rPr>
                <w:lang w:val="de-DE"/>
              </w:rPr>
              <w:t xml:space="preserve"> nicht willens oder nicht in der Lage sind</w:t>
            </w:r>
            <w:r w:rsidR="00E92BF4">
              <w:rPr>
                <w:lang w:val="de-DE"/>
              </w:rPr>
              <w:t>,</w:t>
            </w:r>
            <w:r w:rsidRPr="00AB624E">
              <w:rPr>
                <w:lang w:val="de-DE"/>
              </w:rPr>
              <w:t xml:space="preserve"> schwere </w:t>
            </w:r>
            <w:r w:rsidRPr="00B44087">
              <w:rPr>
                <w:highlight w:val="yellow"/>
                <w:lang w:val="de-DE"/>
              </w:rPr>
              <w:t>Me</w:t>
            </w:r>
            <w:r>
              <w:rPr>
                <w:highlight w:val="yellow"/>
                <w:lang w:val="de-DE"/>
              </w:rPr>
              <w:t>n</w:t>
            </w:r>
            <w:r w:rsidRPr="00B44087">
              <w:rPr>
                <w:highlight w:val="yellow"/>
                <w:lang w:val="de-DE"/>
              </w:rPr>
              <w:t>schenrechteverbrechen</w:t>
            </w:r>
            <w:r w:rsidRPr="00AB624E">
              <w:rPr>
                <w:lang w:val="de-DE"/>
              </w:rPr>
              <w:t xml:space="preserve"> zu verfolgen</w:t>
            </w:r>
            <w:r>
              <w:rPr>
                <w:lang w:val="de-DE"/>
              </w:rPr>
              <w:t>.</w:t>
            </w:r>
            <w:r w:rsidRPr="00AB624E">
              <w:rPr>
                <w:lang w:val="de-DE"/>
              </w:rPr>
              <w:t xml:space="preserve"> </w:t>
            </w:r>
            <w:r>
              <w:rPr>
                <w:lang w:val="de-DE"/>
              </w:rPr>
              <w:t>S</w:t>
            </w:r>
            <w:r w:rsidRPr="00AB624E">
              <w:rPr>
                <w:lang w:val="de-DE"/>
              </w:rPr>
              <w:t>owie in Syrien</w:t>
            </w:r>
            <w:r>
              <w:rPr>
                <w:lang w:val="de-DE"/>
              </w:rPr>
              <w:t>,</w:t>
            </w:r>
            <w:r w:rsidRPr="00AB624E">
              <w:rPr>
                <w:lang w:val="de-DE"/>
              </w:rPr>
              <w:t xml:space="preserve"> in </w:t>
            </w:r>
            <w:r>
              <w:rPr>
                <w:lang w:val="de-DE"/>
              </w:rPr>
              <w:t>S</w:t>
            </w:r>
            <w:r w:rsidRPr="00AB624E">
              <w:rPr>
                <w:lang w:val="de-DE"/>
              </w:rPr>
              <w:t>ri</w:t>
            </w:r>
            <w:r>
              <w:rPr>
                <w:lang w:val="de-DE"/>
              </w:rPr>
              <w:t xml:space="preserve"> L</w:t>
            </w:r>
            <w:r w:rsidRPr="00AB624E">
              <w:rPr>
                <w:lang w:val="de-DE"/>
              </w:rPr>
              <w:t>anka</w:t>
            </w:r>
            <w:r>
              <w:rPr>
                <w:lang w:val="de-DE"/>
              </w:rPr>
              <w:t>,</w:t>
            </w:r>
            <w:r w:rsidRPr="00AB624E">
              <w:rPr>
                <w:lang w:val="de-DE"/>
              </w:rPr>
              <w:t xml:space="preserve"> in der Türkei oder in Russland</w:t>
            </w:r>
            <w:r>
              <w:rPr>
                <w:lang w:val="de-DE"/>
              </w:rPr>
              <w:t>.</w:t>
            </w:r>
          </w:p>
        </w:tc>
      </w:tr>
      <w:tr w:rsidR="00CE0202" w14:paraId="7F11309A" w14:textId="77777777" w:rsidTr="00F94476">
        <w:tc>
          <w:tcPr>
            <w:tcW w:w="3261" w:type="dxa"/>
          </w:tcPr>
          <w:p w14:paraId="76998DE7" w14:textId="77777777" w:rsidR="00CE0202" w:rsidRPr="00301550" w:rsidRDefault="00CE0202" w:rsidP="00F94476">
            <w:pPr>
              <w:jc w:val="both"/>
              <w:rPr>
                <w:lang w:val="fr-FR"/>
              </w:rPr>
            </w:pPr>
            <w:r w:rsidRPr="00301550">
              <w:rPr>
                <w:lang w:val="fr-FR"/>
              </w:rPr>
              <w:t>Appliquer</w:t>
            </w:r>
            <w:r>
              <w:rPr>
                <w:lang w:val="fr-FR"/>
              </w:rPr>
              <w:t xml:space="preserve"> : </w:t>
            </w:r>
            <w:r>
              <w:rPr>
                <w:lang w:val="de-DE"/>
              </w:rPr>
              <w:t>anwenden</w:t>
            </w:r>
          </w:p>
          <w:p w14:paraId="7BE5CDFA" w14:textId="77777777" w:rsidR="00CE0202" w:rsidRPr="00301550" w:rsidRDefault="00CE0202" w:rsidP="00F94476">
            <w:pPr>
              <w:jc w:val="both"/>
              <w:rPr>
                <w:lang w:val="fr-FR"/>
              </w:rPr>
            </w:pPr>
            <w:r w:rsidRPr="00301550">
              <w:rPr>
                <w:lang w:val="fr-FR"/>
              </w:rPr>
              <w:t>Unités de police</w:t>
            </w:r>
            <w:r>
              <w:rPr>
                <w:lang w:val="fr-FR"/>
              </w:rPr>
              <w:t xml:space="preserve"> </w:t>
            </w:r>
            <w:r w:rsidRPr="004928C0">
              <w:rPr>
                <w:highlight w:val="yellow"/>
                <w:lang w:val="de-DE"/>
              </w:rPr>
              <w:t>Polizeieinheiten</w:t>
            </w:r>
          </w:p>
          <w:p w14:paraId="3A1BE1C9" w14:textId="77777777" w:rsidR="00CE0202" w:rsidRPr="00301550" w:rsidRDefault="00CE0202" w:rsidP="00F94476">
            <w:pPr>
              <w:jc w:val="both"/>
              <w:rPr>
                <w:lang w:val="fr-FR"/>
              </w:rPr>
            </w:pPr>
            <w:r w:rsidRPr="00301550">
              <w:rPr>
                <w:lang w:val="fr-FR"/>
              </w:rPr>
              <w:t>Enquête</w:t>
            </w:r>
            <w:r>
              <w:rPr>
                <w:lang w:val="fr-FR"/>
              </w:rPr>
              <w:t xml:space="preserve"> </w:t>
            </w:r>
            <w:r w:rsidRPr="004928C0">
              <w:rPr>
                <w:highlight w:val="yellow"/>
                <w:lang w:val="de-DE"/>
              </w:rPr>
              <w:t>Ermittlung</w:t>
            </w:r>
          </w:p>
          <w:p w14:paraId="5AB1C07F" w14:textId="77777777" w:rsidR="00CE0202" w:rsidRDefault="00CE0202" w:rsidP="00F94476">
            <w:pPr>
              <w:jc w:val="both"/>
              <w:rPr>
                <w:lang w:val="fr-FR"/>
              </w:rPr>
            </w:pPr>
            <w:r w:rsidRPr="00301550">
              <w:rPr>
                <w:lang w:val="fr-FR"/>
              </w:rPr>
              <w:t>Délit pénal international</w:t>
            </w:r>
          </w:p>
          <w:p w14:paraId="7032B83A" w14:textId="77777777" w:rsidR="00CE0202" w:rsidRDefault="00CE0202" w:rsidP="00F94476">
            <w:pPr>
              <w:jc w:val="both"/>
              <w:rPr>
                <w:lang w:val="fr-FR"/>
              </w:rPr>
            </w:pPr>
            <w:r w:rsidRPr="004928C0">
              <w:rPr>
                <w:highlight w:val="yellow"/>
                <w:lang w:val="de-DE"/>
              </w:rPr>
              <w:t>Völkerstraftaten</w:t>
            </w:r>
          </w:p>
          <w:p w14:paraId="64D27F15" w14:textId="77777777" w:rsidR="00CE0202" w:rsidRDefault="00CE0202" w:rsidP="00F94476">
            <w:pPr>
              <w:jc w:val="both"/>
              <w:rPr>
                <w:lang w:val="fr-FR"/>
              </w:rPr>
            </w:pPr>
            <w:r>
              <w:rPr>
                <w:lang w:val="fr-FR"/>
              </w:rPr>
              <w:t xml:space="preserve">Preuves </w:t>
            </w:r>
            <w:r w:rsidRPr="004928C0">
              <w:rPr>
                <w:highlight w:val="yellow"/>
                <w:lang w:val="fr-FR"/>
              </w:rPr>
              <w:t>Der Beweis (e)</w:t>
            </w:r>
          </w:p>
          <w:p w14:paraId="7A6225C3" w14:textId="77777777" w:rsidR="00CE0202" w:rsidRDefault="00CE0202" w:rsidP="00F94476">
            <w:pPr>
              <w:jc w:val="both"/>
              <w:rPr>
                <w:lang w:val="fr-FR"/>
              </w:rPr>
            </w:pPr>
            <w:r>
              <w:rPr>
                <w:lang w:val="fr-FR"/>
              </w:rPr>
              <w:t xml:space="preserve">Accessible : </w:t>
            </w:r>
            <w:r w:rsidRPr="004928C0">
              <w:rPr>
                <w:highlight w:val="yellow"/>
                <w:lang w:val="de-DE"/>
              </w:rPr>
              <w:t>zugänglich</w:t>
            </w:r>
          </w:p>
          <w:p w14:paraId="224FA194" w14:textId="77777777" w:rsidR="00CE0202" w:rsidRDefault="00CE0202" w:rsidP="00F94476">
            <w:pPr>
              <w:jc w:val="both"/>
              <w:rPr>
                <w:lang w:val="de-DE"/>
              </w:rPr>
            </w:pPr>
          </w:p>
        </w:tc>
        <w:tc>
          <w:tcPr>
            <w:tcW w:w="7513" w:type="dxa"/>
          </w:tcPr>
          <w:p w14:paraId="63F6686E" w14:textId="77777777" w:rsidR="00CE0202" w:rsidRDefault="00CE0202" w:rsidP="00F94476">
            <w:pPr>
              <w:spacing w:line="360" w:lineRule="auto"/>
              <w:jc w:val="both"/>
              <w:rPr>
                <w:lang w:val="de-DE"/>
              </w:rPr>
            </w:pPr>
            <w:r>
              <w:rPr>
                <w:lang w:val="de-DE"/>
              </w:rPr>
              <w:t>E</w:t>
            </w:r>
            <w:r w:rsidRPr="00AB624E">
              <w:rPr>
                <w:lang w:val="de-DE"/>
              </w:rPr>
              <w:t>inige Staaten</w:t>
            </w:r>
            <w:r>
              <w:rPr>
                <w:lang w:val="de-DE"/>
              </w:rPr>
              <w:t>,</w:t>
            </w:r>
            <w:r w:rsidRPr="00AB624E">
              <w:rPr>
                <w:lang w:val="de-DE"/>
              </w:rPr>
              <w:t xml:space="preserve"> die das </w:t>
            </w:r>
            <w:r>
              <w:rPr>
                <w:lang w:val="de-DE"/>
              </w:rPr>
              <w:t>W</w:t>
            </w:r>
            <w:r w:rsidRPr="00AB624E">
              <w:rPr>
                <w:lang w:val="de-DE"/>
              </w:rPr>
              <w:t>eltrechtsprinzip</w:t>
            </w:r>
            <w:r>
              <w:rPr>
                <w:lang w:val="de-DE"/>
              </w:rPr>
              <w:t xml:space="preserve"> anwenden,</w:t>
            </w:r>
            <w:r w:rsidRPr="00AB624E">
              <w:rPr>
                <w:lang w:val="de-DE"/>
              </w:rPr>
              <w:t xml:space="preserve"> zum Beispiel Deutschland haben spezialisierte </w:t>
            </w:r>
            <w:r w:rsidRPr="004928C0">
              <w:rPr>
                <w:highlight w:val="yellow"/>
                <w:lang w:val="de-DE"/>
              </w:rPr>
              <w:t>Polizeieinheiten</w:t>
            </w:r>
            <w:r w:rsidRPr="00AB624E">
              <w:rPr>
                <w:lang w:val="de-DE"/>
              </w:rPr>
              <w:t xml:space="preserve"> und Staatsanwaltschaften für die </w:t>
            </w:r>
            <w:r w:rsidRPr="004928C0">
              <w:rPr>
                <w:highlight w:val="yellow"/>
                <w:lang w:val="de-DE"/>
              </w:rPr>
              <w:t>Ermittlung</w:t>
            </w:r>
            <w:r>
              <w:rPr>
                <w:lang w:val="de-DE"/>
              </w:rPr>
              <w:t xml:space="preserve"> </w:t>
            </w:r>
            <w:r w:rsidRPr="00AB624E">
              <w:rPr>
                <w:lang w:val="de-DE"/>
              </w:rPr>
              <w:t>von Völker</w:t>
            </w:r>
            <w:r>
              <w:rPr>
                <w:lang w:val="de-DE"/>
              </w:rPr>
              <w:t>s</w:t>
            </w:r>
            <w:r w:rsidRPr="00AB624E">
              <w:rPr>
                <w:lang w:val="de-DE"/>
              </w:rPr>
              <w:t>traftaten</w:t>
            </w:r>
            <w:r>
              <w:rPr>
                <w:lang w:val="de-DE"/>
              </w:rPr>
              <w:t>.</w:t>
            </w:r>
            <w:r w:rsidRPr="00AB624E">
              <w:rPr>
                <w:lang w:val="de-DE"/>
              </w:rPr>
              <w:t xml:space="preserve"> </w:t>
            </w:r>
            <w:r>
              <w:rPr>
                <w:lang w:val="de-DE"/>
              </w:rPr>
              <w:t>D</w:t>
            </w:r>
            <w:r w:rsidRPr="00AB624E">
              <w:rPr>
                <w:lang w:val="de-DE"/>
              </w:rPr>
              <w:t>iese Behörden sicher</w:t>
            </w:r>
            <w:r>
              <w:rPr>
                <w:lang w:val="de-DE"/>
              </w:rPr>
              <w:t>n</w:t>
            </w:r>
            <w:r w:rsidRPr="00AB624E">
              <w:rPr>
                <w:lang w:val="de-DE"/>
              </w:rPr>
              <w:t xml:space="preserve"> normalerweise vor allem </w:t>
            </w:r>
            <w:r w:rsidRPr="00B44087">
              <w:rPr>
                <w:highlight w:val="yellow"/>
                <w:lang w:val="de-DE"/>
              </w:rPr>
              <w:t>Beweise</w:t>
            </w:r>
            <w:r>
              <w:rPr>
                <w:lang w:val="de-DE"/>
              </w:rPr>
              <w:t>,</w:t>
            </w:r>
            <w:r w:rsidRPr="00AB624E">
              <w:rPr>
                <w:lang w:val="de-DE"/>
              </w:rPr>
              <w:t xml:space="preserve"> die im eigenen Land </w:t>
            </w:r>
            <w:r w:rsidRPr="004928C0">
              <w:rPr>
                <w:highlight w:val="yellow"/>
                <w:lang w:val="de-DE"/>
              </w:rPr>
              <w:t>zugänglich</w:t>
            </w:r>
            <w:r w:rsidRPr="00AB624E">
              <w:rPr>
                <w:lang w:val="de-DE"/>
              </w:rPr>
              <w:t xml:space="preserve"> sind</w:t>
            </w:r>
            <w:r>
              <w:rPr>
                <w:lang w:val="de-DE"/>
              </w:rPr>
              <w:t>.</w:t>
            </w:r>
            <w:r w:rsidRPr="00AB624E">
              <w:rPr>
                <w:lang w:val="de-DE"/>
              </w:rPr>
              <w:t xml:space="preserve"> </w:t>
            </w:r>
            <w:r>
              <w:rPr>
                <w:lang w:val="de-DE"/>
              </w:rPr>
              <w:t>I</w:t>
            </w:r>
            <w:r w:rsidRPr="00AB624E">
              <w:rPr>
                <w:lang w:val="de-DE"/>
              </w:rPr>
              <w:t xml:space="preserve">n Europa kooperieren einige Staaten bei der Verfolgung von </w:t>
            </w:r>
            <w:r w:rsidRPr="00E92BF4">
              <w:rPr>
                <w:highlight w:val="magenta"/>
                <w:lang w:val="de-DE"/>
              </w:rPr>
              <w:t>Völkerrechtsverbrechen.</w:t>
            </w:r>
          </w:p>
        </w:tc>
      </w:tr>
      <w:tr w:rsidR="00CE0202" w14:paraId="7E5F4541" w14:textId="77777777" w:rsidTr="00F94476">
        <w:tc>
          <w:tcPr>
            <w:tcW w:w="3261" w:type="dxa"/>
          </w:tcPr>
          <w:p w14:paraId="518292AF" w14:textId="77777777" w:rsidR="00CE0202" w:rsidRDefault="00CE0202" w:rsidP="00F94476">
            <w:pPr>
              <w:jc w:val="both"/>
              <w:rPr>
                <w:lang w:val="de-DE"/>
              </w:rPr>
            </w:pPr>
            <w:r>
              <w:rPr>
                <w:lang w:val="de-DE"/>
              </w:rPr>
              <w:lastRenderedPageBreak/>
              <w:t>Les cadres légaux</w:t>
            </w:r>
          </w:p>
          <w:p w14:paraId="19421E77" w14:textId="77777777" w:rsidR="00CE0202" w:rsidRDefault="00CE0202" w:rsidP="00F94476">
            <w:pPr>
              <w:jc w:val="both"/>
              <w:rPr>
                <w:lang w:val="de-DE"/>
              </w:rPr>
            </w:pPr>
            <w:r>
              <w:rPr>
                <w:highlight w:val="yellow"/>
                <w:lang w:val="de-DE"/>
              </w:rPr>
              <w:t xml:space="preserve">Die </w:t>
            </w:r>
            <w:r w:rsidRPr="004928C0">
              <w:rPr>
                <w:highlight w:val="yellow"/>
                <w:lang w:val="de-DE"/>
              </w:rPr>
              <w:t>gesetzliche</w:t>
            </w:r>
            <w:r>
              <w:rPr>
                <w:highlight w:val="yellow"/>
                <w:lang w:val="de-DE"/>
              </w:rPr>
              <w:t>n</w:t>
            </w:r>
            <w:r w:rsidRPr="004928C0">
              <w:rPr>
                <w:highlight w:val="yellow"/>
                <w:lang w:val="de-DE"/>
              </w:rPr>
              <w:t xml:space="preserve"> Rahmen</w:t>
            </w:r>
          </w:p>
          <w:p w14:paraId="18977B5F" w14:textId="77777777" w:rsidR="00CE0202" w:rsidRDefault="00CE0202" w:rsidP="00F94476">
            <w:pPr>
              <w:jc w:val="both"/>
              <w:rPr>
                <w:lang w:val="de-DE"/>
              </w:rPr>
            </w:pPr>
            <w:r>
              <w:rPr>
                <w:lang w:val="de-DE"/>
              </w:rPr>
              <w:t>Procédures d’enquête</w:t>
            </w:r>
          </w:p>
          <w:p w14:paraId="0664B193" w14:textId="77777777" w:rsidR="00CE0202" w:rsidRDefault="00CE0202" w:rsidP="00F94476">
            <w:pPr>
              <w:jc w:val="both"/>
              <w:rPr>
                <w:lang w:val="de-DE"/>
              </w:rPr>
            </w:pPr>
            <w:r>
              <w:rPr>
                <w:lang w:val="de-DE"/>
              </w:rPr>
              <w:t>Die Ermittlungsverfahren</w:t>
            </w:r>
          </w:p>
          <w:p w14:paraId="5FFD0182" w14:textId="77777777" w:rsidR="00CE0202" w:rsidRDefault="00CE0202" w:rsidP="00F94476">
            <w:pPr>
              <w:jc w:val="both"/>
              <w:rPr>
                <w:lang w:val="de-DE"/>
              </w:rPr>
            </w:pPr>
            <w:r>
              <w:rPr>
                <w:lang w:val="de-DE"/>
              </w:rPr>
              <w:t xml:space="preserve">Das Verfahren : </w:t>
            </w:r>
            <w:r w:rsidRPr="004928C0">
              <w:rPr>
                <w:highlight w:val="yellow"/>
                <w:lang w:val="de-DE"/>
              </w:rPr>
              <w:t>la procédure</w:t>
            </w:r>
          </w:p>
        </w:tc>
        <w:tc>
          <w:tcPr>
            <w:tcW w:w="7513" w:type="dxa"/>
          </w:tcPr>
          <w:p w14:paraId="082FBF68" w14:textId="77777777" w:rsidR="00CE0202" w:rsidRDefault="00CE0202" w:rsidP="00F94476">
            <w:pPr>
              <w:spacing w:line="360" w:lineRule="auto"/>
              <w:jc w:val="both"/>
              <w:rPr>
                <w:lang w:val="de-DE"/>
              </w:rPr>
            </w:pPr>
            <w:r>
              <w:rPr>
                <w:lang w:val="de-DE"/>
              </w:rPr>
              <w:t>S</w:t>
            </w:r>
            <w:r w:rsidRPr="00AB624E">
              <w:rPr>
                <w:lang w:val="de-DE"/>
              </w:rPr>
              <w:t xml:space="preserve">ie teilen gesammelte </w:t>
            </w:r>
            <w:r>
              <w:rPr>
                <w:lang w:val="de-DE"/>
              </w:rPr>
              <w:t>B</w:t>
            </w:r>
            <w:r w:rsidRPr="00AB624E">
              <w:rPr>
                <w:lang w:val="de-DE"/>
              </w:rPr>
              <w:t>eweise mit den Einheiten</w:t>
            </w:r>
            <w:r>
              <w:rPr>
                <w:lang w:val="de-DE"/>
              </w:rPr>
              <w:t xml:space="preserve"> d</w:t>
            </w:r>
            <w:r w:rsidRPr="00AB624E">
              <w:rPr>
                <w:lang w:val="de-DE"/>
              </w:rPr>
              <w:t>er anderen Länder</w:t>
            </w:r>
            <w:r>
              <w:rPr>
                <w:lang w:val="de-DE"/>
              </w:rPr>
              <w:t>.</w:t>
            </w:r>
            <w:r w:rsidRPr="00AB624E">
              <w:rPr>
                <w:lang w:val="de-DE"/>
              </w:rPr>
              <w:t xml:space="preserve"> </w:t>
            </w:r>
            <w:r>
              <w:rPr>
                <w:lang w:val="de-DE"/>
              </w:rPr>
              <w:t>D</w:t>
            </w:r>
            <w:r w:rsidRPr="00AB624E">
              <w:rPr>
                <w:lang w:val="de-DE"/>
              </w:rPr>
              <w:t xml:space="preserve">ie </w:t>
            </w:r>
            <w:r w:rsidRPr="004928C0">
              <w:rPr>
                <w:highlight w:val="yellow"/>
                <w:lang w:val="de-DE"/>
              </w:rPr>
              <w:t>gesetzliche</w:t>
            </w:r>
            <w:r>
              <w:rPr>
                <w:highlight w:val="yellow"/>
                <w:lang w:val="de-DE"/>
              </w:rPr>
              <w:t>n</w:t>
            </w:r>
            <w:r w:rsidRPr="004928C0">
              <w:rPr>
                <w:highlight w:val="yellow"/>
                <w:lang w:val="de-DE"/>
              </w:rPr>
              <w:t xml:space="preserve"> Rahmen</w:t>
            </w:r>
            <w:r w:rsidRPr="00AB624E">
              <w:rPr>
                <w:lang w:val="de-DE"/>
              </w:rPr>
              <w:t xml:space="preserve"> sind je nach Land unterschiedlich</w:t>
            </w:r>
            <w:r>
              <w:rPr>
                <w:lang w:val="de-DE"/>
              </w:rPr>
              <w:t>.</w:t>
            </w:r>
            <w:r w:rsidRPr="00AB624E">
              <w:rPr>
                <w:lang w:val="de-DE"/>
              </w:rPr>
              <w:t xml:space="preserve"> </w:t>
            </w:r>
            <w:r>
              <w:rPr>
                <w:lang w:val="de-DE"/>
              </w:rPr>
              <w:t>I</w:t>
            </w:r>
            <w:r w:rsidRPr="00AB624E">
              <w:rPr>
                <w:lang w:val="de-DE"/>
              </w:rPr>
              <w:t xml:space="preserve">n Deutschland gibt es zwei </w:t>
            </w:r>
            <w:r w:rsidRPr="00CF6804">
              <w:rPr>
                <w:highlight w:val="yellow"/>
                <w:lang w:val="de-DE"/>
              </w:rPr>
              <w:t>Verfahren</w:t>
            </w:r>
            <w:r>
              <w:rPr>
                <w:highlight w:val="yellow"/>
                <w:lang w:val="de-DE"/>
              </w:rPr>
              <w:t>s</w:t>
            </w:r>
            <w:r w:rsidRPr="00CF6804">
              <w:rPr>
                <w:highlight w:val="yellow"/>
                <w:lang w:val="de-DE"/>
              </w:rPr>
              <w:t>weisen</w:t>
            </w:r>
            <w:r>
              <w:rPr>
                <w:lang w:val="de-DE"/>
              </w:rPr>
              <w:t>:</w:t>
            </w:r>
            <w:r w:rsidRPr="00AB624E">
              <w:rPr>
                <w:lang w:val="de-DE"/>
              </w:rPr>
              <w:t xml:space="preserve"> </w:t>
            </w:r>
          </w:p>
          <w:p w14:paraId="2ACEB0D4" w14:textId="77777777" w:rsidR="00CE0202" w:rsidRDefault="00CE0202" w:rsidP="00F94476">
            <w:pPr>
              <w:pStyle w:val="Paragraphedeliste"/>
              <w:numPr>
                <w:ilvl w:val="0"/>
                <w:numId w:val="2"/>
              </w:numPr>
              <w:spacing w:line="360" w:lineRule="auto"/>
              <w:jc w:val="both"/>
              <w:rPr>
                <w:lang w:val="de-DE"/>
              </w:rPr>
            </w:pPr>
            <w:r w:rsidRPr="00450CF1">
              <w:rPr>
                <w:b/>
                <w:bCs/>
                <w:lang w:val="de-DE"/>
              </w:rPr>
              <w:t>das Strukturermittlungsverfahren</w:t>
            </w:r>
            <w:r w:rsidRPr="00450CF1">
              <w:rPr>
                <w:lang w:val="de-DE"/>
              </w:rPr>
              <w:t xml:space="preserve"> und </w:t>
            </w:r>
          </w:p>
          <w:p w14:paraId="566289C2" w14:textId="77777777" w:rsidR="00CE0202" w:rsidRPr="00450CF1" w:rsidRDefault="00CE0202" w:rsidP="00F94476">
            <w:pPr>
              <w:pStyle w:val="Paragraphedeliste"/>
              <w:numPr>
                <w:ilvl w:val="0"/>
                <w:numId w:val="2"/>
              </w:numPr>
              <w:spacing w:line="360" w:lineRule="auto"/>
              <w:jc w:val="both"/>
              <w:rPr>
                <w:lang w:val="de-DE"/>
              </w:rPr>
            </w:pPr>
            <w:r w:rsidRPr="00450CF1">
              <w:rPr>
                <w:b/>
                <w:bCs/>
                <w:lang w:val="de-DE"/>
              </w:rPr>
              <w:t>das personenbezogene Ermittlungsverfahren</w:t>
            </w:r>
            <w:r w:rsidRPr="00450CF1">
              <w:rPr>
                <w:lang w:val="de-DE"/>
              </w:rPr>
              <w:t xml:space="preserve">. </w:t>
            </w:r>
          </w:p>
          <w:p w14:paraId="1D4BC207" w14:textId="77777777" w:rsidR="00CE0202" w:rsidRDefault="00CE0202" w:rsidP="00F94476">
            <w:pPr>
              <w:jc w:val="both"/>
              <w:rPr>
                <w:lang w:val="de-DE"/>
              </w:rPr>
            </w:pPr>
          </w:p>
        </w:tc>
      </w:tr>
      <w:tr w:rsidR="00CE0202" w14:paraId="39C8E121" w14:textId="77777777" w:rsidTr="00F94476">
        <w:tc>
          <w:tcPr>
            <w:tcW w:w="3261" w:type="dxa"/>
          </w:tcPr>
          <w:p w14:paraId="27F0D017" w14:textId="77777777" w:rsidR="00CE0202" w:rsidRDefault="00CE0202" w:rsidP="00F94476">
            <w:pPr>
              <w:jc w:val="both"/>
              <w:rPr>
                <w:lang w:val="de-DE"/>
              </w:rPr>
            </w:pPr>
            <w:r>
              <w:rPr>
                <w:lang w:val="de-DE"/>
              </w:rPr>
              <w:t xml:space="preserve">Le coupable : </w:t>
            </w:r>
            <w:r w:rsidRPr="00CF6804">
              <w:rPr>
                <w:highlight w:val="yellow"/>
                <w:lang w:val="de-DE"/>
              </w:rPr>
              <w:t>der Täter</w:t>
            </w:r>
          </w:p>
        </w:tc>
        <w:tc>
          <w:tcPr>
            <w:tcW w:w="7513" w:type="dxa"/>
          </w:tcPr>
          <w:p w14:paraId="5C6BD766" w14:textId="77777777" w:rsidR="00CE0202" w:rsidRDefault="00CE0202" w:rsidP="00F94476">
            <w:pPr>
              <w:jc w:val="both"/>
              <w:rPr>
                <w:lang w:val="de-DE"/>
              </w:rPr>
            </w:pPr>
            <w:r>
              <w:rPr>
                <w:lang w:val="de-DE"/>
              </w:rPr>
              <w:t>B</w:t>
            </w:r>
            <w:r w:rsidRPr="00AB624E">
              <w:rPr>
                <w:lang w:val="de-DE"/>
              </w:rPr>
              <w:t>eim S</w:t>
            </w:r>
            <w:r w:rsidRPr="00450CF1">
              <w:rPr>
                <w:b/>
                <w:bCs/>
                <w:lang w:val="de-DE"/>
              </w:rPr>
              <w:t>trukturermittlungsverfahren</w:t>
            </w:r>
            <w:r w:rsidRPr="00AB624E">
              <w:rPr>
                <w:lang w:val="de-DE"/>
              </w:rPr>
              <w:t xml:space="preserve"> zu Völkerrechtsverbrechen sammelt die General</w:t>
            </w:r>
            <w:r>
              <w:rPr>
                <w:lang w:val="de-DE"/>
              </w:rPr>
              <w:t>bu</w:t>
            </w:r>
            <w:r w:rsidRPr="00AB624E">
              <w:rPr>
                <w:lang w:val="de-DE"/>
              </w:rPr>
              <w:t xml:space="preserve">ndesanwaltschaft Beweismaterial zu einem bestimmten </w:t>
            </w:r>
            <w:r w:rsidRPr="00450CF1">
              <w:rPr>
                <w:b/>
                <w:bCs/>
                <w:lang w:val="de-DE"/>
              </w:rPr>
              <w:t>Konflikt</w:t>
            </w:r>
            <w:r>
              <w:rPr>
                <w:lang w:val="de-DE"/>
              </w:rPr>
              <w:t>,</w:t>
            </w:r>
            <w:r w:rsidRPr="00AB624E">
              <w:rPr>
                <w:lang w:val="de-DE"/>
              </w:rPr>
              <w:t xml:space="preserve"> um potenzielle </w:t>
            </w:r>
            <w:r w:rsidRPr="004928C0">
              <w:rPr>
                <w:highlight w:val="yellow"/>
                <w:lang w:val="de-DE"/>
              </w:rPr>
              <w:t>Täter</w:t>
            </w:r>
            <w:r w:rsidRPr="00AB624E">
              <w:rPr>
                <w:lang w:val="de-DE"/>
              </w:rPr>
              <w:t xml:space="preserve"> und Täterinnen zu identifizieren</w:t>
            </w:r>
            <w:r>
              <w:rPr>
                <w:lang w:val="de-DE"/>
              </w:rPr>
              <w:t>.</w:t>
            </w:r>
            <w:r w:rsidRPr="00AB624E">
              <w:rPr>
                <w:lang w:val="de-DE"/>
              </w:rPr>
              <w:t xml:space="preserve"> </w:t>
            </w:r>
          </w:p>
          <w:p w14:paraId="3033441D" w14:textId="77777777" w:rsidR="00CE0202" w:rsidRDefault="00CE0202" w:rsidP="00F94476">
            <w:pPr>
              <w:jc w:val="both"/>
              <w:rPr>
                <w:lang w:val="de-DE"/>
              </w:rPr>
            </w:pPr>
          </w:p>
        </w:tc>
      </w:tr>
      <w:tr w:rsidR="00CE0202" w14:paraId="3DEEF6AD" w14:textId="77777777" w:rsidTr="00F94476">
        <w:tc>
          <w:tcPr>
            <w:tcW w:w="3261" w:type="dxa"/>
          </w:tcPr>
          <w:p w14:paraId="6A718B99" w14:textId="77777777" w:rsidR="00CE0202" w:rsidRDefault="00CE0202" w:rsidP="00F94476">
            <w:pPr>
              <w:jc w:val="both"/>
              <w:rPr>
                <w:lang w:val="de-DE"/>
              </w:rPr>
            </w:pPr>
            <w:r>
              <w:rPr>
                <w:lang w:val="de-DE"/>
              </w:rPr>
              <w:t xml:space="preserve">Une personne précise : </w:t>
            </w:r>
            <w:r w:rsidRPr="00CF6804">
              <w:rPr>
                <w:highlight w:val="yellow"/>
                <w:lang w:val="de-DE"/>
              </w:rPr>
              <w:t>eine bestimmte Person</w:t>
            </w:r>
          </w:p>
          <w:p w14:paraId="210559E8" w14:textId="77777777" w:rsidR="00CE0202" w:rsidRDefault="00CE0202" w:rsidP="00F94476">
            <w:pPr>
              <w:jc w:val="both"/>
              <w:rPr>
                <w:lang w:val="de-DE"/>
              </w:rPr>
            </w:pPr>
            <w:r>
              <w:rPr>
                <w:lang w:val="de-DE"/>
              </w:rPr>
              <w:t>Le suspect : der Verdächtige</w:t>
            </w:r>
          </w:p>
          <w:p w14:paraId="6556CD48" w14:textId="77777777" w:rsidR="00CE0202" w:rsidRDefault="00CE0202" w:rsidP="00F94476">
            <w:pPr>
              <w:jc w:val="both"/>
              <w:rPr>
                <w:lang w:val="de-DE"/>
              </w:rPr>
            </w:pPr>
            <w:r>
              <w:rPr>
                <w:lang w:val="de-DE"/>
              </w:rPr>
              <w:t xml:space="preserve">Séjourner : </w:t>
            </w:r>
            <w:r w:rsidRPr="00CF6804">
              <w:rPr>
                <w:highlight w:val="yellow"/>
                <w:lang w:val="de-DE"/>
              </w:rPr>
              <w:t>sich aufhalten</w:t>
            </w:r>
          </w:p>
          <w:p w14:paraId="4E0E1F3E" w14:textId="77777777" w:rsidR="00CE0202" w:rsidRDefault="00CE0202" w:rsidP="00F94476">
            <w:pPr>
              <w:jc w:val="both"/>
              <w:rPr>
                <w:lang w:val="de-DE"/>
              </w:rPr>
            </w:pPr>
            <w:r>
              <w:rPr>
                <w:lang w:val="de-DE"/>
              </w:rPr>
              <w:t xml:space="preserve">Viser : </w:t>
            </w:r>
            <w:r w:rsidRPr="00CF6804">
              <w:rPr>
                <w:highlight w:val="yellow"/>
                <w:lang w:val="de-DE"/>
              </w:rPr>
              <w:t>auf etwas zielen</w:t>
            </w:r>
          </w:p>
          <w:p w14:paraId="0ED1706F" w14:textId="77777777" w:rsidR="00CE0202" w:rsidRDefault="00CE0202" w:rsidP="00F94476">
            <w:pPr>
              <w:jc w:val="both"/>
              <w:rPr>
                <w:lang w:val="de-DE"/>
              </w:rPr>
            </w:pPr>
            <w:r>
              <w:rPr>
                <w:lang w:val="de-DE"/>
              </w:rPr>
              <w:t>La chaine de commandement</w:t>
            </w:r>
          </w:p>
          <w:p w14:paraId="13D2FCD0" w14:textId="77777777" w:rsidR="00CE0202" w:rsidRDefault="00CE0202" w:rsidP="00F94476">
            <w:pPr>
              <w:jc w:val="both"/>
              <w:rPr>
                <w:lang w:val="de-DE"/>
              </w:rPr>
            </w:pPr>
            <w:r w:rsidRPr="00CF6804">
              <w:rPr>
                <w:highlight w:val="yellow"/>
                <w:lang w:val="de-DE"/>
              </w:rPr>
              <w:t>Die Befehlskette</w:t>
            </w:r>
          </w:p>
          <w:p w14:paraId="20396AAA" w14:textId="77777777" w:rsidR="00CE0202" w:rsidRDefault="00CE0202" w:rsidP="00F94476">
            <w:pPr>
              <w:jc w:val="both"/>
              <w:rPr>
                <w:lang w:val="de-DE"/>
              </w:rPr>
            </w:pPr>
            <w:r>
              <w:rPr>
                <w:lang w:val="de-DE"/>
              </w:rPr>
              <w:t>forces de sécurité:</w:t>
            </w:r>
          </w:p>
          <w:p w14:paraId="55BDD0F3" w14:textId="77777777" w:rsidR="00CE0202" w:rsidRDefault="00CE0202" w:rsidP="00F94476">
            <w:pPr>
              <w:jc w:val="both"/>
              <w:rPr>
                <w:lang w:val="de-DE"/>
              </w:rPr>
            </w:pPr>
            <w:r w:rsidRPr="00CF6804">
              <w:rPr>
                <w:highlight w:val="yellow"/>
                <w:lang w:val="de-DE"/>
              </w:rPr>
              <w:t>Das Sicherheitsapparat</w:t>
            </w:r>
          </w:p>
          <w:p w14:paraId="6E05E845" w14:textId="77777777" w:rsidR="00CE0202" w:rsidRDefault="00CE0202" w:rsidP="00F94476">
            <w:pPr>
              <w:jc w:val="both"/>
              <w:rPr>
                <w:lang w:val="de-DE"/>
              </w:rPr>
            </w:pPr>
          </w:p>
        </w:tc>
        <w:tc>
          <w:tcPr>
            <w:tcW w:w="7513" w:type="dxa"/>
          </w:tcPr>
          <w:p w14:paraId="73AC91C7" w14:textId="08FE1B43" w:rsidR="00CE0202" w:rsidRDefault="00CE0202" w:rsidP="00F94476">
            <w:pPr>
              <w:jc w:val="both"/>
              <w:rPr>
                <w:lang w:val="de-DE"/>
              </w:rPr>
            </w:pPr>
            <w:r>
              <w:rPr>
                <w:lang w:val="de-DE"/>
              </w:rPr>
              <w:t>B</w:t>
            </w:r>
            <w:r w:rsidRPr="00AB624E">
              <w:rPr>
                <w:lang w:val="de-DE"/>
              </w:rPr>
              <w:t xml:space="preserve">eim </w:t>
            </w:r>
            <w:r w:rsidRPr="00450CF1">
              <w:rPr>
                <w:b/>
                <w:bCs/>
                <w:lang w:val="de-DE"/>
              </w:rPr>
              <w:t>personenbezogenen Ermittlungsverfahren</w:t>
            </w:r>
            <w:r w:rsidRPr="00AB624E">
              <w:rPr>
                <w:lang w:val="de-DE"/>
              </w:rPr>
              <w:t xml:space="preserve"> also in </w:t>
            </w:r>
            <w:r>
              <w:rPr>
                <w:lang w:val="de-DE"/>
              </w:rPr>
              <w:t>F</w:t>
            </w:r>
            <w:r w:rsidRPr="00AB624E">
              <w:rPr>
                <w:lang w:val="de-DE"/>
              </w:rPr>
              <w:t>ällen</w:t>
            </w:r>
            <w:r>
              <w:rPr>
                <w:lang w:val="de-DE"/>
              </w:rPr>
              <w:t>,</w:t>
            </w:r>
            <w:r w:rsidRPr="00AB624E">
              <w:rPr>
                <w:lang w:val="de-DE"/>
              </w:rPr>
              <w:t xml:space="preserve"> in denen es spezifische Beweise gegen direkte </w:t>
            </w:r>
            <w:r w:rsidR="002E0719">
              <w:rPr>
                <w:lang w:val="de-DE"/>
              </w:rPr>
              <w:t>T</w:t>
            </w:r>
            <w:r w:rsidRPr="00AB624E">
              <w:rPr>
                <w:lang w:val="de-DE"/>
              </w:rPr>
              <w:t>atverdächtige gibt</w:t>
            </w:r>
            <w:r>
              <w:rPr>
                <w:lang w:val="de-DE"/>
              </w:rPr>
              <w:t>,</w:t>
            </w:r>
            <w:r w:rsidRPr="00AB624E">
              <w:rPr>
                <w:lang w:val="de-DE"/>
              </w:rPr>
              <w:t xml:space="preserve"> ermittelt die General</w:t>
            </w:r>
            <w:r>
              <w:rPr>
                <w:lang w:val="de-DE"/>
              </w:rPr>
              <w:t>b</w:t>
            </w:r>
            <w:r w:rsidRPr="00AB624E">
              <w:rPr>
                <w:lang w:val="de-DE"/>
              </w:rPr>
              <w:t xml:space="preserve">undesanwaltschaft gegen diese </w:t>
            </w:r>
            <w:r w:rsidRPr="004928C0">
              <w:rPr>
                <w:highlight w:val="yellow"/>
                <w:lang w:val="de-DE"/>
              </w:rPr>
              <w:t>bestimmte Person</w:t>
            </w:r>
            <w:r w:rsidR="002E0719">
              <w:rPr>
                <w:lang w:val="de-DE"/>
              </w:rPr>
              <w:t>en</w:t>
            </w:r>
            <w:r>
              <w:rPr>
                <w:lang w:val="de-DE"/>
              </w:rPr>
              <w:t>.</w:t>
            </w:r>
            <w:r w:rsidRPr="00AB624E">
              <w:rPr>
                <w:lang w:val="de-DE"/>
              </w:rPr>
              <w:t xml:space="preserve"> </w:t>
            </w:r>
            <w:r>
              <w:rPr>
                <w:highlight w:val="yellow"/>
                <w:lang w:val="de-DE"/>
              </w:rPr>
              <w:t>Tatv</w:t>
            </w:r>
            <w:r w:rsidRPr="004928C0">
              <w:rPr>
                <w:highlight w:val="yellow"/>
                <w:lang w:val="de-DE"/>
              </w:rPr>
              <w:t>erdä</w:t>
            </w:r>
            <w:r>
              <w:rPr>
                <w:highlight w:val="yellow"/>
                <w:lang w:val="de-DE"/>
              </w:rPr>
              <w:t>ch</w:t>
            </w:r>
            <w:r w:rsidRPr="004928C0">
              <w:rPr>
                <w:highlight w:val="yellow"/>
                <w:lang w:val="de-DE"/>
              </w:rPr>
              <w:t>tige</w:t>
            </w:r>
            <w:r>
              <w:rPr>
                <w:lang w:val="de-DE"/>
              </w:rPr>
              <w:t xml:space="preserve"> </w:t>
            </w:r>
            <w:r w:rsidRPr="00AB624E">
              <w:rPr>
                <w:lang w:val="de-DE"/>
              </w:rPr>
              <w:t xml:space="preserve">müssen sich nicht in Deutschland </w:t>
            </w:r>
            <w:r w:rsidRPr="004928C0">
              <w:rPr>
                <w:highlight w:val="yellow"/>
                <w:lang w:val="de-DE"/>
              </w:rPr>
              <w:t>aufhalten</w:t>
            </w:r>
            <w:r w:rsidRPr="00AB624E">
              <w:rPr>
                <w:lang w:val="de-DE"/>
              </w:rPr>
              <w:t xml:space="preserve"> damit Ermittlungen aufgenommen werden können</w:t>
            </w:r>
            <w:r>
              <w:rPr>
                <w:lang w:val="de-DE"/>
              </w:rPr>
              <w:t>.</w:t>
            </w:r>
            <w:r w:rsidRPr="00AB624E">
              <w:rPr>
                <w:lang w:val="de-DE"/>
              </w:rPr>
              <w:t xml:space="preserve"> </w:t>
            </w:r>
            <w:r>
              <w:rPr>
                <w:lang w:val="de-DE"/>
              </w:rPr>
              <w:t>S</w:t>
            </w:r>
            <w:r w:rsidRPr="00AB624E">
              <w:rPr>
                <w:lang w:val="de-DE"/>
              </w:rPr>
              <w:t xml:space="preserve">olche Ermittlungen </w:t>
            </w:r>
            <w:r w:rsidRPr="00E30058">
              <w:rPr>
                <w:highlight w:val="yellow"/>
                <w:lang w:val="de-DE"/>
              </w:rPr>
              <w:t>zielen</w:t>
            </w:r>
            <w:r w:rsidRPr="00AB624E">
              <w:rPr>
                <w:lang w:val="de-DE"/>
              </w:rPr>
              <w:t xml:space="preserve"> auch </w:t>
            </w:r>
            <w:r w:rsidRPr="004928C0">
              <w:rPr>
                <w:highlight w:val="yellow"/>
                <w:lang w:val="de-DE"/>
              </w:rPr>
              <w:t>auf</w:t>
            </w:r>
            <w:r>
              <w:rPr>
                <w:lang w:val="de-DE"/>
              </w:rPr>
              <w:t xml:space="preserve"> </w:t>
            </w:r>
            <w:r w:rsidRPr="00AB624E">
              <w:rPr>
                <w:lang w:val="de-DE"/>
              </w:rPr>
              <w:t xml:space="preserve">hochrangige Personen wie beispielsweise in den </w:t>
            </w:r>
            <w:r w:rsidRPr="004928C0">
              <w:rPr>
                <w:highlight w:val="yellow"/>
                <w:lang w:val="de-DE"/>
              </w:rPr>
              <w:t>Befehlsketten</w:t>
            </w:r>
            <w:r>
              <w:rPr>
                <w:lang w:val="de-DE"/>
              </w:rPr>
              <w:t xml:space="preserve"> </w:t>
            </w:r>
            <w:r w:rsidRPr="00AB624E">
              <w:rPr>
                <w:lang w:val="de-DE"/>
              </w:rPr>
              <w:t xml:space="preserve">des syrischen </w:t>
            </w:r>
            <w:r w:rsidRPr="004928C0">
              <w:rPr>
                <w:highlight w:val="yellow"/>
                <w:lang w:val="de-DE"/>
              </w:rPr>
              <w:t>Sicherheitsapparat</w:t>
            </w:r>
            <w:r w:rsidRPr="00AB624E">
              <w:rPr>
                <w:lang w:val="de-DE"/>
              </w:rPr>
              <w:t xml:space="preserve"> oder de</w:t>
            </w:r>
            <w:r>
              <w:rPr>
                <w:lang w:val="de-DE"/>
              </w:rPr>
              <w:t>r</w:t>
            </w:r>
            <w:r w:rsidRPr="00AB624E">
              <w:rPr>
                <w:lang w:val="de-DE"/>
              </w:rPr>
              <w:t xml:space="preserve"> </w:t>
            </w:r>
            <w:r>
              <w:rPr>
                <w:lang w:val="de-DE"/>
              </w:rPr>
              <w:t>S</w:t>
            </w:r>
            <w:r w:rsidRPr="00AB624E">
              <w:rPr>
                <w:lang w:val="de-DE"/>
              </w:rPr>
              <w:t>r</w:t>
            </w:r>
            <w:r>
              <w:rPr>
                <w:lang w:val="de-DE"/>
              </w:rPr>
              <w:t>i L</w:t>
            </w:r>
            <w:r w:rsidRPr="00AB624E">
              <w:rPr>
                <w:lang w:val="de-DE"/>
              </w:rPr>
              <w:t xml:space="preserve">ankischen </w:t>
            </w:r>
            <w:r>
              <w:rPr>
                <w:lang w:val="de-DE"/>
              </w:rPr>
              <w:t>A</w:t>
            </w:r>
            <w:r w:rsidRPr="00AB624E">
              <w:rPr>
                <w:lang w:val="de-DE"/>
              </w:rPr>
              <w:t>rmee</w:t>
            </w:r>
            <w:r>
              <w:rPr>
                <w:lang w:val="de-DE"/>
              </w:rPr>
              <w:t>.</w:t>
            </w:r>
          </w:p>
          <w:p w14:paraId="3E618318" w14:textId="77777777" w:rsidR="00CE0202" w:rsidRDefault="00CE0202" w:rsidP="00F94476">
            <w:pPr>
              <w:jc w:val="both"/>
              <w:rPr>
                <w:lang w:val="de-DE"/>
              </w:rPr>
            </w:pPr>
          </w:p>
        </w:tc>
      </w:tr>
      <w:tr w:rsidR="00CE0202" w14:paraId="3D2BFFCD" w14:textId="77777777" w:rsidTr="00F94476">
        <w:tc>
          <w:tcPr>
            <w:tcW w:w="3261" w:type="dxa"/>
          </w:tcPr>
          <w:p w14:paraId="137A2537" w14:textId="77777777" w:rsidR="00CE0202" w:rsidRDefault="00CE0202" w:rsidP="00F94476">
            <w:pPr>
              <w:jc w:val="both"/>
              <w:rPr>
                <w:lang w:val="de-DE"/>
              </w:rPr>
            </w:pPr>
            <w:r>
              <w:rPr>
                <w:lang w:val="de-DE"/>
              </w:rPr>
              <w:t xml:space="preserve">Rassembler des preuves : </w:t>
            </w:r>
            <w:r w:rsidRPr="003F0779">
              <w:rPr>
                <w:highlight w:val="yellow"/>
                <w:lang w:val="de-DE"/>
              </w:rPr>
              <w:t>Beweise sammeln</w:t>
            </w:r>
          </w:p>
          <w:p w14:paraId="4FF264B4" w14:textId="77777777" w:rsidR="00CE0202" w:rsidRDefault="00CE0202" w:rsidP="00F94476">
            <w:pPr>
              <w:jc w:val="both"/>
              <w:rPr>
                <w:lang w:val="de-DE"/>
              </w:rPr>
            </w:pPr>
            <w:r>
              <w:rPr>
                <w:lang w:val="de-DE"/>
              </w:rPr>
              <w:t xml:space="preserve">Les témoignages : </w:t>
            </w:r>
            <w:r w:rsidRPr="003F0779">
              <w:rPr>
                <w:highlight w:val="yellow"/>
                <w:lang w:val="de-DE"/>
              </w:rPr>
              <w:t>Aussagen</w:t>
            </w:r>
          </w:p>
          <w:p w14:paraId="210E304C" w14:textId="77777777" w:rsidR="00CE0202" w:rsidRDefault="00CE0202" w:rsidP="00F94476">
            <w:pPr>
              <w:jc w:val="both"/>
              <w:rPr>
                <w:lang w:val="de-DE"/>
              </w:rPr>
            </w:pPr>
            <w:r>
              <w:rPr>
                <w:lang w:val="de-DE"/>
              </w:rPr>
              <w:t xml:space="preserve">Le témoin : </w:t>
            </w:r>
            <w:r w:rsidRPr="00F53B66">
              <w:rPr>
                <w:highlight w:val="yellow"/>
                <w:lang w:val="de-DE"/>
              </w:rPr>
              <w:t>Der Zeuge</w:t>
            </w:r>
          </w:p>
          <w:p w14:paraId="385FA475" w14:textId="77777777" w:rsidR="00CE0202" w:rsidRDefault="00CE0202" w:rsidP="00F94476">
            <w:pPr>
              <w:jc w:val="both"/>
              <w:rPr>
                <w:lang w:val="de-DE"/>
              </w:rPr>
            </w:pPr>
            <w:r>
              <w:rPr>
                <w:lang w:val="de-DE"/>
              </w:rPr>
              <w:t xml:space="preserve">Le crime : </w:t>
            </w:r>
            <w:r w:rsidRPr="003F0779">
              <w:rPr>
                <w:highlight w:val="yellow"/>
                <w:lang w:val="de-DE"/>
              </w:rPr>
              <w:t>Verbrechen</w:t>
            </w:r>
            <w:r>
              <w:rPr>
                <w:lang w:val="de-DE"/>
              </w:rPr>
              <w:t>,</w:t>
            </w:r>
          </w:p>
          <w:p w14:paraId="4834F5F8" w14:textId="77777777" w:rsidR="00CE0202" w:rsidRDefault="00CE0202" w:rsidP="00F94476">
            <w:pPr>
              <w:jc w:val="both"/>
              <w:rPr>
                <w:lang w:val="de-DE"/>
              </w:rPr>
            </w:pPr>
            <w:r>
              <w:rPr>
                <w:lang w:val="de-DE"/>
              </w:rPr>
              <w:t xml:space="preserve">Futur: </w:t>
            </w:r>
            <w:r w:rsidRPr="003F0779">
              <w:rPr>
                <w:highlight w:val="yellow"/>
                <w:lang w:val="de-DE"/>
              </w:rPr>
              <w:t>zukünftige</w:t>
            </w:r>
          </w:p>
          <w:p w14:paraId="32CD004A" w14:textId="77777777" w:rsidR="00CE0202" w:rsidRDefault="00CE0202" w:rsidP="00F94476">
            <w:pPr>
              <w:jc w:val="both"/>
              <w:rPr>
                <w:lang w:val="de-DE"/>
              </w:rPr>
            </w:pPr>
            <w:r>
              <w:rPr>
                <w:lang w:val="de-DE"/>
              </w:rPr>
              <w:t>La cour pénale internationale</w:t>
            </w:r>
          </w:p>
          <w:p w14:paraId="7D90DE83" w14:textId="77777777" w:rsidR="00CE0202" w:rsidRDefault="00CE0202" w:rsidP="00F94476">
            <w:pPr>
              <w:jc w:val="both"/>
              <w:rPr>
                <w:lang w:val="de-DE"/>
              </w:rPr>
            </w:pPr>
          </w:p>
          <w:p w14:paraId="39B53A4E" w14:textId="77777777" w:rsidR="00CE0202" w:rsidRDefault="00CE0202" w:rsidP="00F94476">
            <w:pPr>
              <w:jc w:val="both"/>
              <w:rPr>
                <w:lang w:val="de-DE"/>
              </w:rPr>
            </w:pPr>
          </w:p>
          <w:p w14:paraId="788A9FC5" w14:textId="77777777" w:rsidR="00CE0202" w:rsidRDefault="00CE0202" w:rsidP="00F94476">
            <w:pPr>
              <w:jc w:val="both"/>
              <w:rPr>
                <w:lang w:val="de-DE"/>
              </w:rPr>
            </w:pPr>
          </w:p>
          <w:p w14:paraId="792035CF" w14:textId="77777777" w:rsidR="00CE0202" w:rsidRDefault="00CE0202" w:rsidP="00F94476">
            <w:pPr>
              <w:jc w:val="both"/>
              <w:rPr>
                <w:lang w:val="de-DE"/>
              </w:rPr>
            </w:pPr>
          </w:p>
        </w:tc>
        <w:tc>
          <w:tcPr>
            <w:tcW w:w="7513" w:type="dxa"/>
          </w:tcPr>
          <w:p w14:paraId="63BD401B" w14:textId="77777777" w:rsidR="00CE0202" w:rsidRDefault="00CE0202" w:rsidP="00F94476">
            <w:pPr>
              <w:jc w:val="both"/>
              <w:rPr>
                <w:lang w:val="de-DE"/>
              </w:rPr>
            </w:pPr>
            <w:r>
              <w:rPr>
                <w:lang w:val="de-DE"/>
              </w:rPr>
              <w:t>D</w:t>
            </w:r>
            <w:r w:rsidRPr="00AB624E">
              <w:rPr>
                <w:lang w:val="de-DE"/>
              </w:rPr>
              <w:t xml:space="preserve">ie Strafverfolgungsbehörden </w:t>
            </w:r>
            <w:r w:rsidRPr="003F0779">
              <w:rPr>
                <w:highlight w:val="yellow"/>
                <w:lang w:val="de-DE"/>
              </w:rPr>
              <w:t>sammeln Beweise</w:t>
            </w:r>
            <w:r>
              <w:rPr>
                <w:lang w:val="de-DE"/>
              </w:rPr>
              <w:t>.</w:t>
            </w:r>
            <w:r w:rsidRPr="00AB624E">
              <w:rPr>
                <w:lang w:val="de-DE"/>
              </w:rPr>
              <w:t xml:space="preserve"> </w:t>
            </w:r>
            <w:r w:rsidRPr="003F0779">
              <w:rPr>
                <w:highlight w:val="yellow"/>
                <w:lang w:val="de-DE"/>
              </w:rPr>
              <w:t>Au</w:t>
            </w:r>
            <w:r>
              <w:rPr>
                <w:highlight w:val="yellow"/>
                <w:lang w:val="de-DE"/>
              </w:rPr>
              <w:t>s</w:t>
            </w:r>
            <w:r w:rsidRPr="003F0779">
              <w:rPr>
                <w:highlight w:val="yellow"/>
                <w:lang w:val="de-DE"/>
              </w:rPr>
              <w:t>sagen</w:t>
            </w:r>
            <w:r w:rsidRPr="00AB624E">
              <w:rPr>
                <w:lang w:val="de-DE"/>
              </w:rPr>
              <w:t xml:space="preserve"> von </w:t>
            </w:r>
            <w:r>
              <w:rPr>
                <w:lang w:val="de-DE"/>
              </w:rPr>
              <w:t>Z</w:t>
            </w:r>
            <w:r w:rsidRPr="00AB624E">
              <w:rPr>
                <w:lang w:val="de-DE"/>
              </w:rPr>
              <w:t>eugen und</w:t>
            </w:r>
            <w:r>
              <w:rPr>
                <w:lang w:val="de-DE"/>
              </w:rPr>
              <w:t xml:space="preserve"> Z</w:t>
            </w:r>
            <w:r w:rsidRPr="00AB624E">
              <w:rPr>
                <w:lang w:val="de-DE"/>
              </w:rPr>
              <w:t>euginnen</w:t>
            </w:r>
            <w:r>
              <w:rPr>
                <w:lang w:val="de-DE"/>
              </w:rPr>
              <w:t>,</w:t>
            </w:r>
            <w:r w:rsidRPr="00AB624E">
              <w:rPr>
                <w:lang w:val="de-DE"/>
              </w:rPr>
              <w:t xml:space="preserve"> Fotos</w:t>
            </w:r>
            <w:r>
              <w:rPr>
                <w:lang w:val="de-DE"/>
              </w:rPr>
              <w:t>,</w:t>
            </w:r>
            <w:r w:rsidRPr="00AB624E">
              <w:rPr>
                <w:lang w:val="de-DE"/>
              </w:rPr>
              <w:t xml:space="preserve"> Videos und andere Dokumente helfen</w:t>
            </w:r>
            <w:r>
              <w:rPr>
                <w:lang w:val="de-DE"/>
              </w:rPr>
              <w:t>,</w:t>
            </w:r>
            <w:r w:rsidRPr="00AB624E">
              <w:rPr>
                <w:lang w:val="de-DE"/>
              </w:rPr>
              <w:t xml:space="preserve"> einen Fall aufzubauen</w:t>
            </w:r>
            <w:r>
              <w:rPr>
                <w:lang w:val="de-DE"/>
              </w:rPr>
              <w:t>.</w:t>
            </w:r>
            <w:r w:rsidRPr="00AB624E">
              <w:rPr>
                <w:lang w:val="de-DE"/>
              </w:rPr>
              <w:t xml:space="preserve"> </w:t>
            </w:r>
          </w:p>
          <w:p w14:paraId="6E513A07" w14:textId="77777777" w:rsidR="00CE0202" w:rsidRDefault="00CE0202" w:rsidP="00F94476">
            <w:pPr>
              <w:jc w:val="both"/>
              <w:rPr>
                <w:lang w:val="de-DE"/>
              </w:rPr>
            </w:pPr>
            <w:r>
              <w:rPr>
                <w:lang w:val="de-DE"/>
              </w:rPr>
              <w:t>E</w:t>
            </w:r>
            <w:r w:rsidRPr="00AB624E">
              <w:rPr>
                <w:lang w:val="de-DE"/>
              </w:rPr>
              <w:t xml:space="preserve">s geht dabei um Informationen zu den </w:t>
            </w:r>
            <w:r w:rsidRPr="003F0779">
              <w:rPr>
                <w:highlight w:val="yellow"/>
                <w:lang w:val="de-DE"/>
              </w:rPr>
              <w:t>Verbrechen</w:t>
            </w:r>
            <w:r>
              <w:rPr>
                <w:lang w:val="de-DE"/>
              </w:rPr>
              <w:t>,</w:t>
            </w:r>
            <w:r w:rsidRPr="00AB624E">
              <w:rPr>
                <w:lang w:val="de-DE"/>
              </w:rPr>
              <w:t xml:space="preserve"> den Tätern und Täterinnen und den </w:t>
            </w:r>
            <w:r>
              <w:rPr>
                <w:lang w:val="de-DE"/>
              </w:rPr>
              <w:t>B</w:t>
            </w:r>
            <w:r w:rsidRPr="00AB624E">
              <w:rPr>
                <w:lang w:val="de-DE"/>
              </w:rPr>
              <w:t>efehlsketten</w:t>
            </w:r>
            <w:r>
              <w:rPr>
                <w:lang w:val="de-DE"/>
              </w:rPr>
              <w:t>. A</w:t>
            </w:r>
            <w:r w:rsidRPr="00AB624E">
              <w:rPr>
                <w:lang w:val="de-DE"/>
              </w:rPr>
              <w:t>uch wenn Ermittlungen nicht direkt zu einem Prozess führen</w:t>
            </w:r>
            <w:r>
              <w:rPr>
                <w:lang w:val="de-DE"/>
              </w:rPr>
              <w:t>,</w:t>
            </w:r>
            <w:r w:rsidRPr="00AB624E">
              <w:rPr>
                <w:lang w:val="de-DE"/>
              </w:rPr>
              <w:t xml:space="preserve"> sind sie wichtig</w:t>
            </w:r>
            <w:r>
              <w:rPr>
                <w:lang w:val="de-DE"/>
              </w:rPr>
              <w:t>.</w:t>
            </w:r>
            <w:r w:rsidRPr="00AB624E">
              <w:rPr>
                <w:lang w:val="de-DE"/>
              </w:rPr>
              <w:t xml:space="preserve"> </w:t>
            </w:r>
            <w:r>
              <w:rPr>
                <w:lang w:val="de-DE"/>
              </w:rPr>
              <w:t>D</w:t>
            </w:r>
            <w:r w:rsidRPr="00AB624E">
              <w:rPr>
                <w:lang w:val="de-DE"/>
              </w:rPr>
              <w:t xml:space="preserve">as </w:t>
            </w:r>
            <w:r>
              <w:rPr>
                <w:lang w:val="de-DE"/>
              </w:rPr>
              <w:t>B</w:t>
            </w:r>
            <w:r w:rsidRPr="00AB624E">
              <w:rPr>
                <w:lang w:val="de-DE"/>
              </w:rPr>
              <w:t xml:space="preserve">eweismaterial wird für mögliche </w:t>
            </w:r>
            <w:r w:rsidRPr="003F0779">
              <w:rPr>
                <w:highlight w:val="yellow"/>
                <w:lang w:val="de-DE"/>
              </w:rPr>
              <w:t>zukünftige</w:t>
            </w:r>
            <w:r w:rsidRPr="00AB624E">
              <w:rPr>
                <w:lang w:val="de-DE"/>
              </w:rPr>
              <w:t xml:space="preserve"> Prozesse in anderen Ländern oder vor</w:t>
            </w:r>
            <w:r>
              <w:rPr>
                <w:lang w:val="de-DE"/>
              </w:rPr>
              <w:t xml:space="preserve"> </w:t>
            </w:r>
            <w:r w:rsidRPr="003F0779">
              <w:rPr>
                <w:highlight w:val="yellow"/>
                <w:lang w:val="de-DE"/>
              </w:rPr>
              <w:t>dem internationalen Strafgerichtshof</w:t>
            </w:r>
            <w:r w:rsidRPr="00AB624E">
              <w:rPr>
                <w:lang w:val="de-DE"/>
              </w:rPr>
              <w:t xml:space="preserve"> gesichert</w:t>
            </w:r>
            <w:r>
              <w:rPr>
                <w:lang w:val="de-DE"/>
              </w:rPr>
              <w:t>.</w:t>
            </w:r>
          </w:p>
        </w:tc>
      </w:tr>
      <w:tr w:rsidR="00CE0202" w14:paraId="2C875EDA" w14:textId="77777777" w:rsidTr="00F94476">
        <w:tc>
          <w:tcPr>
            <w:tcW w:w="3261" w:type="dxa"/>
          </w:tcPr>
          <w:p w14:paraId="5C012C9E" w14:textId="77777777" w:rsidR="00CE0202" w:rsidRDefault="00CE0202" w:rsidP="00F94476">
            <w:pPr>
              <w:jc w:val="both"/>
              <w:rPr>
                <w:lang w:val="de-DE"/>
              </w:rPr>
            </w:pPr>
            <w:r>
              <w:rPr>
                <w:lang w:val="de-DE"/>
              </w:rPr>
              <w:t xml:space="preserve">La présence : </w:t>
            </w:r>
            <w:r w:rsidRPr="003F0779">
              <w:rPr>
                <w:highlight w:val="yellow"/>
                <w:lang w:val="de-DE"/>
              </w:rPr>
              <w:t>Anwesenheit</w:t>
            </w:r>
          </w:p>
          <w:p w14:paraId="34199EBD" w14:textId="77777777" w:rsidR="00CE0202" w:rsidRDefault="00CE0202" w:rsidP="00F94476">
            <w:pPr>
              <w:jc w:val="both"/>
              <w:rPr>
                <w:lang w:val="de-DE"/>
              </w:rPr>
            </w:pPr>
            <w:r>
              <w:rPr>
                <w:lang w:val="de-DE"/>
              </w:rPr>
              <w:t xml:space="preserve">Indispensable : </w:t>
            </w:r>
            <w:r w:rsidRPr="00F53B66">
              <w:rPr>
                <w:highlight w:val="yellow"/>
                <w:lang w:val="de-DE"/>
              </w:rPr>
              <w:t>unerlässlich</w:t>
            </w:r>
          </w:p>
          <w:p w14:paraId="55EB7D5E" w14:textId="77777777" w:rsidR="00CE0202" w:rsidRDefault="00CE0202" w:rsidP="00F94476">
            <w:pPr>
              <w:jc w:val="both"/>
              <w:rPr>
                <w:lang w:val="de-DE"/>
              </w:rPr>
            </w:pPr>
            <w:r>
              <w:rPr>
                <w:lang w:val="de-DE"/>
              </w:rPr>
              <w:t>Entre en détention</w:t>
            </w:r>
          </w:p>
          <w:p w14:paraId="46356EA4" w14:textId="77777777" w:rsidR="00CE0202" w:rsidRDefault="00CE0202" w:rsidP="00F94476">
            <w:pPr>
              <w:jc w:val="both"/>
              <w:rPr>
                <w:lang w:val="de-DE"/>
              </w:rPr>
            </w:pPr>
            <w:r w:rsidRPr="00AB624E">
              <w:rPr>
                <w:lang w:val="de-DE"/>
              </w:rPr>
              <w:t xml:space="preserve">in </w:t>
            </w:r>
            <w:r w:rsidRPr="003F0779">
              <w:rPr>
                <w:highlight w:val="yellow"/>
                <w:lang w:val="de-DE"/>
              </w:rPr>
              <w:t>Gewahrsam</w:t>
            </w:r>
            <w:r>
              <w:rPr>
                <w:lang w:val="de-DE"/>
              </w:rPr>
              <w:t xml:space="preserve"> nehmen</w:t>
            </w:r>
          </w:p>
          <w:p w14:paraId="0AE26E36" w14:textId="77777777" w:rsidR="00CE0202" w:rsidRDefault="00CE0202" w:rsidP="00F94476">
            <w:pPr>
              <w:jc w:val="both"/>
              <w:rPr>
                <w:lang w:val="de-DE"/>
              </w:rPr>
            </w:pPr>
            <w:r>
              <w:rPr>
                <w:lang w:val="de-DE"/>
              </w:rPr>
              <w:t>Pour mettre fin à l’impunité</w:t>
            </w:r>
          </w:p>
          <w:p w14:paraId="2BAABEEC" w14:textId="77777777" w:rsidR="00CE0202" w:rsidRDefault="00CE0202" w:rsidP="00F94476">
            <w:pPr>
              <w:jc w:val="both"/>
              <w:rPr>
                <w:lang w:val="de-DE"/>
              </w:rPr>
            </w:pPr>
            <w:r w:rsidRPr="003F0779">
              <w:rPr>
                <w:highlight w:val="yellow"/>
                <w:lang w:val="de-DE"/>
              </w:rPr>
              <w:t>der Straflosigkeit ein Ende zu setzen</w:t>
            </w:r>
          </w:p>
          <w:p w14:paraId="506B2B24" w14:textId="77777777" w:rsidR="00CE0202" w:rsidRDefault="00CE0202" w:rsidP="00F94476">
            <w:pPr>
              <w:jc w:val="both"/>
              <w:rPr>
                <w:lang w:val="de-DE"/>
              </w:rPr>
            </w:pPr>
            <w:r>
              <w:rPr>
                <w:lang w:val="de-DE"/>
              </w:rPr>
              <w:t xml:space="preserve">Une condition die </w:t>
            </w:r>
            <w:r w:rsidRPr="003F0779">
              <w:rPr>
                <w:highlight w:val="yellow"/>
                <w:lang w:val="de-DE"/>
              </w:rPr>
              <w:t>Voraussetzung</w:t>
            </w:r>
          </w:p>
          <w:p w14:paraId="3A62E1E4" w14:textId="77777777" w:rsidR="00CE0202" w:rsidRDefault="00CE0202" w:rsidP="00F94476">
            <w:pPr>
              <w:jc w:val="both"/>
              <w:rPr>
                <w:lang w:val="de-DE"/>
              </w:rPr>
            </w:pPr>
          </w:p>
          <w:p w14:paraId="7E80AB2F" w14:textId="77777777" w:rsidR="00CE0202" w:rsidRDefault="00CE0202" w:rsidP="00F94476">
            <w:pPr>
              <w:jc w:val="both"/>
              <w:rPr>
                <w:lang w:val="de-DE"/>
              </w:rPr>
            </w:pPr>
          </w:p>
        </w:tc>
        <w:tc>
          <w:tcPr>
            <w:tcW w:w="7513" w:type="dxa"/>
          </w:tcPr>
          <w:p w14:paraId="29343598" w14:textId="23B7DF87" w:rsidR="00CE0202" w:rsidRDefault="00CE0202" w:rsidP="00F94476">
            <w:pPr>
              <w:jc w:val="both"/>
              <w:rPr>
                <w:lang w:val="de-DE"/>
              </w:rPr>
            </w:pPr>
            <w:r>
              <w:rPr>
                <w:lang w:val="de-DE"/>
              </w:rPr>
              <w:t>F</w:t>
            </w:r>
            <w:r w:rsidRPr="00AB624E">
              <w:rPr>
                <w:lang w:val="de-DE"/>
              </w:rPr>
              <w:t xml:space="preserve">ür ein Strafverfahren in Deutschland ist die </w:t>
            </w:r>
            <w:r w:rsidRPr="003F0779">
              <w:rPr>
                <w:highlight w:val="yellow"/>
                <w:lang w:val="de-DE"/>
              </w:rPr>
              <w:t>Anwesenheit</w:t>
            </w:r>
            <w:r>
              <w:rPr>
                <w:lang w:val="de-DE"/>
              </w:rPr>
              <w:t xml:space="preserve"> </w:t>
            </w:r>
            <w:r w:rsidRPr="00AB624E">
              <w:rPr>
                <w:lang w:val="de-DE"/>
              </w:rPr>
              <w:t xml:space="preserve">des Täters oder der Täterin </w:t>
            </w:r>
            <w:r w:rsidRPr="003F0779">
              <w:rPr>
                <w:highlight w:val="yellow"/>
                <w:lang w:val="de-DE"/>
              </w:rPr>
              <w:t>unerlässlich</w:t>
            </w:r>
            <w:r>
              <w:rPr>
                <w:lang w:val="de-DE"/>
              </w:rPr>
              <w:t>.</w:t>
            </w:r>
            <w:r w:rsidRPr="00AB624E">
              <w:rPr>
                <w:lang w:val="de-DE"/>
              </w:rPr>
              <w:t xml:space="preserve"> </w:t>
            </w:r>
            <w:r>
              <w:rPr>
                <w:lang w:val="de-DE"/>
              </w:rPr>
              <w:t>V</w:t>
            </w:r>
            <w:r w:rsidRPr="00AB624E">
              <w:rPr>
                <w:lang w:val="de-DE"/>
              </w:rPr>
              <w:t xml:space="preserve">erdächtige müssen erst in </w:t>
            </w:r>
            <w:r w:rsidRPr="003F0779">
              <w:rPr>
                <w:highlight w:val="yellow"/>
                <w:lang w:val="de-DE"/>
              </w:rPr>
              <w:t>Gewahrsam</w:t>
            </w:r>
            <w:r>
              <w:rPr>
                <w:lang w:val="de-DE"/>
              </w:rPr>
              <w:t xml:space="preserve"> </w:t>
            </w:r>
            <w:r w:rsidRPr="00AB624E">
              <w:rPr>
                <w:lang w:val="de-DE"/>
              </w:rPr>
              <w:t>genommen oder nach Deutschland ausgeliefert werden</w:t>
            </w:r>
            <w:r>
              <w:rPr>
                <w:lang w:val="de-DE"/>
              </w:rPr>
              <w:t>.</w:t>
            </w:r>
            <w:r w:rsidRPr="00AB624E">
              <w:rPr>
                <w:lang w:val="de-DE"/>
              </w:rPr>
              <w:t xml:space="preserve"> Völkerrechtsverbrechen müssen verfolgt werden</w:t>
            </w:r>
            <w:r>
              <w:rPr>
                <w:lang w:val="de-DE"/>
              </w:rPr>
              <w:t>. D</w:t>
            </w:r>
            <w:r w:rsidRPr="00AB624E">
              <w:rPr>
                <w:lang w:val="de-DE"/>
              </w:rPr>
              <w:t>ie rechtliche Durchsetzung von Menschenrechten ist grundlegend</w:t>
            </w:r>
            <w:r>
              <w:rPr>
                <w:lang w:val="de-DE"/>
              </w:rPr>
              <w:t>,</w:t>
            </w:r>
            <w:r w:rsidRPr="00AB624E">
              <w:rPr>
                <w:lang w:val="de-DE"/>
              </w:rPr>
              <w:t xml:space="preserve"> </w:t>
            </w:r>
            <w:r w:rsidRPr="003F0779">
              <w:rPr>
                <w:highlight w:val="yellow"/>
                <w:lang w:val="de-DE"/>
              </w:rPr>
              <w:t>um der Straflosigkeit ein Ende zu setzen</w:t>
            </w:r>
            <w:r>
              <w:rPr>
                <w:lang w:val="de-DE"/>
              </w:rPr>
              <w:t>.</w:t>
            </w:r>
            <w:r w:rsidRPr="00AB624E">
              <w:rPr>
                <w:lang w:val="de-DE"/>
              </w:rPr>
              <w:t xml:space="preserve"> </w:t>
            </w:r>
            <w:r>
              <w:rPr>
                <w:lang w:val="de-DE"/>
              </w:rPr>
              <w:t>E</w:t>
            </w:r>
            <w:r w:rsidRPr="00AB624E">
              <w:rPr>
                <w:lang w:val="de-DE"/>
              </w:rPr>
              <w:t xml:space="preserve">ine wichtige </w:t>
            </w:r>
            <w:r w:rsidRPr="003F0779">
              <w:rPr>
                <w:highlight w:val="yellow"/>
                <w:lang w:val="de-DE"/>
              </w:rPr>
              <w:t>Voraussetzung</w:t>
            </w:r>
            <w:r>
              <w:rPr>
                <w:lang w:val="de-DE"/>
              </w:rPr>
              <w:t xml:space="preserve"> </w:t>
            </w:r>
            <w:r w:rsidRPr="00AB624E">
              <w:rPr>
                <w:lang w:val="de-DE"/>
              </w:rPr>
              <w:t>für die Beendigung von Konflikten</w:t>
            </w:r>
            <w:r w:rsidR="002E0719">
              <w:rPr>
                <w:lang w:val="de-DE"/>
              </w:rPr>
              <w:t>.</w:t>
            </w:r>
          </w:p>
          <w:p w14:paraId="52F8C416" w14:textId="77777777" w:rsidR="00CE0202" w:rsidRDefault="00CE0202" w:rsidP="00F94476">
            <w:pPr>
              <w:jc w:val="both"/>
              <w:rPr>
                <w:lang w:val="de-DE"/>
              </w:rPr>
            </w:pPr>
          </w:p>
        </w:tc>
      </w:tr>
    </w:tbl>
    <w:p w14:paraId="604EA962" w14:textId="77777777" w:rsidR="00CE0202" w:rsidRDefault="00CE0202" w:rsidP="00CE0202">
      <w:pPr>
        <w:jc w:val="both"/>
        <w:rPr>
          <w:lang w:val="de-DE"/>
        </w:rPr>
      </w:pPr>
    </w:p>
    <w:p w14:paraId="44C50CC9" w14:textId="77777777" w:rsidR="00CE0202" w:rsidRDefault="00CE0202" w:rsidP="00CE0202">
      <w:pPr>
        <w:rPr>
          <w:lang w:val="de-DE"/>
        </w:rPr>
      </w:pPr>
      <w:r>
        <w:rPr>
          <w:lang w:val="de-DE"/>
        </w:rPr>
        <w:br w:type="page"/>
      </w:r>
    </w:p>
    <w:p w14:paraId="56886258" w14:textId="77777777" w:rsidR="00CE0202" w:rsidRDefault="00CE0202" w:rsidP="00CE0202">
      <w:pPr>
        <w:pStyle w:val="Paragraphedeliste"/>
        <w:numPr>
          <w:ilvl w:val="0"/>
          <w:numId w:val="1"/>
        </w:numPr>
        <w:jc w:val="both"/>
        <w:rPr>
          <w:b/>
          <w:bCs/>
          <w:lang w:val="de-DE"/>
        </w:rPr>
      </w:pPr>
      <w:r>
        <w:rPr>
          <w:b/>
          <w:bCs/>
          <w:lang w:val="de-DE"/>
        </w:rPr>
        <w:lastRenderedPageBreak/>
        <w:t>Grammaire</w:t>
      </w:r>
    </w:p>
    <w:p w14:paraId="4931B651" w14:textId="77777777" w:rsidR="00CE0202" w:rsidRDefault="00CE0202" w:rsidP="00CE0202">
      <w:pPr>
        <w:jc w:val="both"/>
        <w:rPr>
          <w:b/>
          <w:bCs/>
          <w:lang w:val="de-DE"/>
        </w:rPr>
      </w:pPr>
    </w:p>
    <w:p w14:paraId="132C0DEE" w14:textId="77777777" w:rsidR="00CE0202" w:rsidRPr="00502116" w:rsidRDefault="00CE0202" w:rsidP="00CE0202">
      <w:pPr>
        <w:jc w:val="both"/>
        <w:rPr>
          <w:b/>
          <w:bCs/>
          <w:lang w:val="de-DE"/>
        </w:rPr>
      </w:pPr>
      <w:r>
        <w:rPr>
          <w:b/>
          <w:bCs/>
          <w:lang w:val="de-DE"/>
        </w:rPr>
        <w:t>Mettre au présent, puis au parfait.</w:t>
      </w:r>
    </w:p>
    <w:p w14:paraId="1C1F2866" w14:textId="77777777" w:rsidR="00CE0202" w:rsidRDefault="00CE0202" w:rsidP="00CE0202">
      <w:pPr>
        <w:pStyle w:val="Paragraphedeliste"/>
        <w:numPr>
          <w:ilvl w:val="0"/>
          <w:numId w:val="3"/>
        </w:numPr>
        <w:jc w:val="both"/>
        <w:rPr>
          <w:lang w:val="en-US"/>
        </w:rPr>
      </w:pPr>
      <w:r w:rsidRPr="008D3183">
        <w:t>Wassim Mukdad war in Syrien verhaftet worden</w:t>
      </w:r>
      <w:r w:rsidRPr="00E24A19">
        <w:rPr>
          <w:lang w:val="en-US"/>
        </w:rPr>
        <w:t>.</w:t>
      </w:r>
    </w:p>
    <w:p w14:paraId="725D88B9" w14:textId="77777777" w:rsidR="00CE0202" w:rsidRDefault="00CE0202" w:rsidP="00CE0202">
      <w:pPr>
        <w:pStyle w:val="Paragraphedeliste"/>
        <w:numPr>
          <w:ilvl w:val="0"/>
          <w:numId w:val="2"/>
        </w:numPr>
        <w:jc w:val="both"/>
        <w:rPr>
          <w:lang w:val="en-US"/>
        </w:rPr>
      </w:pPr>
      <w:r w:rsidRPr="008D3183">
        <w:t xml:space="preserve">Wassim Mukdad </w:t>
      </w:r>
      <w:r w:rsidRPr="00AD26E4">
        <w:rPr>
          <w:highlight w:val="yellow"/>
          <w:lang w:val="en-US"/>
        </w:rPr>
        <w:t>ist</w:t>
      </w:r>
      <w:r w:rsidRPr="008D3183">
        <w:t xml:space="preserve"> in Syrien verhaftet worden</w:t>
      </w:r>
      <w:r w:rsidRPr="00AD26E4">
        <w:rPr>
          <w:lang w:val="en-US"/>
        </w:rPr>
        <w:t>.</w:t>
      </w:r>
    </w:p>
    <w:p w14:paraId="09531FD7" w14:textId="77777777" w:rsidR="00CE0202" w:rsidRPr="00AD26E4" w:rsidRDefault="00CE0202" w:rsidP="00CE0202">
      <w:pPr>
        <w:pStyle w:val="Paragraphedeliste"/>
        <w:numPr>
          <w:ilvl w:val="0"/>
          <w:numId w:val="2"/>
        </w:numPr>
        <w:jc w:val="both"/>
        <w:rPr>
          <w:lang w:val="en-US"/>
        </w:rPr>
      </w:pPr>
      <w:r w:rsidRPr="008D3183">
        <w:t xml:space="preserve">Wassim Mukdad </w:t>
      </w:r>
      <w:r w:rsidRPr="00AD26E4">
        <w:rPr>
          <w:highlight w:val="yellow"/>
          <w:lang w:val="en-US"/>
        </w:rPr>
        <w:t>wird</w:t>
      </w:r>
      <w:r w:rsidRPr="008D3183">
        <w:t xml:space="preserve"> in Syrien verhaftet</w:t>
      </w:r>
      <w:r w:rsidRPr="00AD26E4">
        <w:rPr>
          <w:lang w:val="en-US"/>
        </w:rPr>
        <w:t>.</w:t>
      </w:r>
    </w:p>
    <w:p w14:paraId="54F92DAE" w14:textId="77777777" w:rsidR="00CE0202" w:rsidRPr="00AD26E4" w:rsidRDefault="00CE0202" w:rsidP="00CE0202">
      <w:pPr>
        <w:ind w:left="360"/>
        <w:jc w:val="both"/>
        <w:rPr>
          <w:lang w:val="en-US"/>
        </w:rPr>
      </w:pPr>
    </w:p>
    <w:p w14:paraId="765A5D5A" w14:textId="77777777" w:rsidR="00CE0202" w:rsidRDefault="00CE0202" w:rsidP="00CE0202">
      <w:pPr>
        <w:pStyle w:val="Paragraphedeliste"/>
        <w:numPr>
          <w:ilvl w:val="0"/>
          <w:numId w:val="3"/>
        </w:numPr>
        <w:jc w:val="both"/>
      </w:pPr>
      <w:r w:rsidRPr="00E24A19">
        <w:rPr>
          <w:lang w:val="en-US"/>
        </w:rPr>
        <w:t>E</w:t>
      </w:r>
      <w:r w:rsidRPr="008D3183">
        <w:t xml:space="preserve">r </w:t>
      </w:r>
      <w:r w:rsidRPr="00E24A19">
        <w:rPr>
          <w:lang w:val="en-US"/>
        </w:rPr>
        <w:t xml:space="preserve">wollte </w:t>
      </w:r>
      <w:r w:rsidRPr="008D3183">
        <w:t xml:space="preserve">an einer Demonstration teilnehmen. </w:t>
      </w:r>
    </w:p>
    <w:p w14:paraId="03BC2A2E" w14:textId="77777777" w:rsidR="00CE0202" w:rsidRDefault="00CE0202" w:rsidP="00CE0202">
      <w:pPr>
        <w:pStyle w:val="Paragraphedeliste"/>
        <w:numPr>
          <w:ilvl w:val="0"/>
          <w:numId w:val="2"/>
        </w:numPr>
        <w:jc w:val="both"/>
      </w:pPr>
      <w:r w:rsidRPr="00AD26E4">
        <w:rPr>
          <w:lang w:val="en-US"/>
        </w:rPr>
        <w:t>E</w:t>
      </w:r>
      <w:r w:rsidRPr="008D3183">
        <w:t xml:space="preserve">r </w:t>
      </w:r>
      <w:r w:rsidRPr="00AD26E4">
        <w:rPr>
          <w:lang w:val="en-US"/>
        </w:rPr>
        <w:t xml:space="preserve">will </w:t>
      </w:r>
      <w:r w:rsidRPr="008D3183">
        <w:t xml:space="preserve">an einer Demonstration teilnehmen. </w:t>
      </w:r>
    </w:p>
    <w:p w14:paraId="64AACA26" w14:textId="77777777" w:rsidR="00CE0202" w:rsidRPr="00AD26E4" w:rsidRDefault="00CE0202" w:rsidP="00CE0202">
      <w:pPr>
        <w:pStyle w:val="Paragraphedeliste"/>
        <w:numPr>
          <w:ilvl w:val="0"/>
          <w:numId w:val="2"/>
        </w:numPr>
        <w:jc w:val="both"/>
      </w:pPr>
      <w:r w:rsidRPr="00AD26E4">
        <w:rPr>
          <w:lang w:val="en-US"/>
        </w:rPr>
        <w:t>Er hat</w:t>
      </w:r>
      <w:r w:rsidRPr="008D3183">
        <w:t xml:space="preserve"> an einer Demonstration </w:t>
      </w:r>
      <w:r w:rsidRPr="00AD26E4">
        <w:rPr>
          <w:highlight w:val="yellow"/>
        </w:rPr>
        <w:t>teilnehmen</w:t>
      </w:r>
      <w:r w:rsidRPr="00AD26E4">
        <w:rPr>
          <w:highlight w:val="yellow"/>
          <w:lang w:val="en-US"/>
        </w:rPr>
        <w:t xml:space="preserve"> wollen</w:t>
      </w:r>
      <w:r w:rsidRPr="00AD26E4">
        <w:rPr>
          <w:highlight w:val="yellow"/>
        </w:rPr>
        <w:t>.</w:t>
      </w:r>
      <w:r w:rsidRPr="008D3183">
        <w:t xml:space="preserve"> </w:t>
      </w:r>
    </w:p>
    <w:p w14:paraId="071A10CA" w14:textId="77777777" w:rsidR="00CE0202" w:rsidRPr="00AD26E4" w:rsidRDefault="00CE0202" w:rsidP="00CE0202">
      <w:pPr>
        <w:pStyle w:val="Paragraphedeliste"/>
        <w:jc w:val="both"/>
        <w:rPr>
          <w:lang w:val="en-US"/>
        </w:rPr>
      </w:pPr>
    </w:p>
    <w:p w14:paraId="0E02C7F6" w14:textId="77777777" w:rsidR="00CE0202" w:rsidRDefault="00CE0202" w:rsidP="00CE0202">
      <w:pPr>
        <w:pStyle w:val="Paragraphedeliste"/>
        <w:numPr>
          <w:ilvl w:val="0"/>
          <w:numId w:val="3"/>
        </w:numPr>
        <w:jc w:val="both"/>
      </w:pPr>
      <w:r w:rsidRPr="00E24A19">
        <w:rPr>
          <w:lang w:val="en-US"/>
        </w:rPr>
        <w:t>D</w:t>
      </w:r>
      <w:r w:rsidRPr="008D3183">
        <w:t xml:space="preserve">er Geheimdienst sperrte ihn in den berüchtigten Alkhatib Gefängnis ein. </w:t>
      </w:r>
    </w:p>
    <w:p w14:paraId="1BBDF326" w14:textId="77777777" w:rsidR="00CE0202" w:rsidRDefault="00CE0202" w:rsidP="00CE0202">
      <w:pPr>
        <w:pStyle w:val="Paragraphedeliste"/>
        <w:numPr>
          <w:ilvl w:val="0"/>
          <w:numId w:val="2"/>
        </w:numPr>
        <w:jc w:val="both"/>
      </w:pPr>
      <w:r w:rsidRPr="00B574D9">
        <w:rPr>
          <w:lang w:val="en-US"/>
        </w:rPr>
        <w:t>D</w:t>
      </w:r>
      <w:r w:rsidRPr="008D3183">
        <w:t xml:space="preserve">er Geheimdienst </w:t>
      </w:r>
      <w:r w:rsidRPr="00B574D9">
        <w:rPr>
          <w:highlight w:val="yellow"/>
        </w:rPr>
        <w:t>sperrt</w:t>
      </w:r>
      <w:r w:rsidRPr="008D3183">
        <w:t xml:space="preserve"> ihn in den berüchtigten Alkhatib Gefängnis ein. </w:t>
      </w:r>
    </w:p>
    <w:p w14:paraId="6125B6EB" w14:textId="77777777" w:rsidR="00CE0202" w:rsidRDefault="00CE0202" w:rsidP="00CE0202">
      <w:pPr>
        <w:pStyle w:val="Paragraphedeliste"/>
        <w:numPr>
          <w:ilvl w:val="0"/>
          <w:numId w:val="2"/>
        </w:numPr>
        <w:jc w:val="both"/>
      </w:pPr>
      <w:r w:rsidRPr="00E24A19">
        <w:rPr>
          <w:lang w:val="en-US"/>
        </w:rPr>
        <w:t>D</w:t>
      </w:r>
      <w:r w:rsidRPr="008D3183">
        <w:t xml:space="preserve">er Geheimdienst </w:t>
      </w:r>
      <w:r w:rsidRPr="00B574D9">
        <w:rPr>
          <w:highlight w:val="yellow"/>
          <w:lang w:val="en-US"/>
        </w:rPr>
        <w:t>hat</w:t>
      </w:r>
      <w:r w:rsidRPr="008D3183">
        <w:t xml:space="preserve"> ihn in den berüchtigten Alkhatib Gefängnis </w:t>
      </w:r>
      <w:r w:rsidRPr="00B574D9">
        <w:rPr>
          <w:highlight w:val="yellow"/>
        </w:rPr>
        <w:t>ein</w:t>
      </w:r>
      <w:r w:rsidRPr="00B574D9">
        <w:rPr>
          <w:highlight w:val="yellow"/>
          <w:lang w:val="en-US"/>
        </w:rPr>
        <w:t>gesperrt</w:t>
      </w:r>
    </w:p>
    <w:p w14:paraId="7EE74576" w14:textId="77777777" w:rsidR="00CE0202" w:rsidRPr="00B574D9" w:rsidRDefault="00CE0202" w:rsidP="00CE0202">
      <w:pPr>
        <w:pStyle w:val="Paragraphedeliste"/>
        <w:jc w:val="both"/>
      </w:pPr>
    </w:p>
    <w:p w14:paraId="0960B5E2" w14:textId="77777777" w:rsidR="00CE0202" w:rsidRDefault="00CE0202" w:rsidP="00CE0202">
      <w:pPr>
        <w:pStyle w:val="Paragraphedeliste"/>
        <w:numPr>
          <w:ilvl w:val="0"/>
          <w:numId w:val="3"/>
        </w:numPr>
        <w:jc w:val="both"/>
      </w:pPr>
      <w:r w:rsidRPr="008D3183">
        <w:t xml:space="preserve">Wir könnten nicht gleichzeitig schlafen. </w:t>
      </w:r>
    </w:p>
    <w:p w14:paraId="5E2E55DF" w14:textId="77777777" w:rsidR="00CE0202" w:rsidRDefault="00CE0202" w:rsidP="00CE0202">
      <w:pPr>
        <w:pStyle w:val="Paragraphedeliste"/>
        <w:numPr>
          <w:ilvl w:val="0"/>
          <w:numId w:val="2"/>
        </w:numPr>
        <w:jc w:val="both"/>
      </w:pPr>
      <w:r w:rsidRPr="008D3183">
        <w:t xml:space="preserve">Wir </w:t>
      </w:r>
      <w:r w:rsidRPr="00B574D9">
        <w:rPr>
          <w:highlight w:val="yellow"/>
        </w:rPr>
        <w:t>können</w:t>
      </w:r>
      <w:r w:rsidRPr="008D3183">
        <w:t xml:space="preserve"> nicht gleichzeitig schlafen. </w:t>
      </w:r>
    </w:p>
    <w:p w14:paraId="32A143C0" w14:textId="77777777" w:rsidR="00CE0202" w:rsidRDefault="00CE0202" w:rsidP="00CE0202">
      <w:pPr>
        <w:pStyle w:val="Paragraphedeliste"/>
        <w:numPr>
          <w:ilvl w:val="0"/>
          <w:numId w:val="2"/>
        </w:numPr>
        <w:jc w:val="both"/>
      </w:pPr>
      <w:r w:rsidRPr="008D3183">
        <w:t xml:space="preserve">Wir </w:t>
      </w:r>
      <w:r w:rsidRPr="00B574D9">
        <w:rPr>
          <w:highlight w:val="yellow"/>
        </w:rPr>
        <w:t>haben</w:t>
      </w:r>
      <w:r w:rsidRPr="00B574D9">
        <w:t xml:space="preserve"> </w:t>
      </w:r>
      <w:r w:rsidRPr="008D3183">
        <w:t>nicht gleichzeitig schlafen</w:t>
      </w:r>
      <w:r w:rsidRPr="00B574D9">
        <w:t xml:space="preserve"> </w:t>
      </w:r>
      <w:r w:rsidRPr="00B574D9">
        <w:rPr>
          <w:highlight w:val="yellow"/>
        </w:rPr>
        <w:t>können</w:t>
      </w:r>
    </w:p>
    <w:p w14:paraId="6FB0DA43" w14:textId="77777777" w:rsidR="00CE0202" w:rsidRPr="00B574D9" w:rsidRDefault="00CE0202" w:rsidP="00CE0202">
      <w:pPr>
        <w:jc w:val="both"/>
      </w:pPr>
    </w:p>
    <w:p w14:paraId="6EB24169" w14:textId="77777777" w:rsidR="00CE0202" w:rsidRDefault="00CE0202" w:rsidP="00CE0202">
      <w:pPr>
        <w:pStyle w:val="Paragraphedeliste"/>
        <w:numPr>
          <w:ilvl w:val="0"/>
          <w:numId w:val="3"/>
        </w:numPr>
        <w:jc w:val="both"/>
      </w:pPr>
      <w:r w:rsidRPr="008D3183">
        <w:t xml:space="preserve">Wir mussten abwechselnd schlafen. </w:t>
      </w:r>
    </w:p>
    <w:p w14:paraId="478449C3" w14:textId="77777777" w:rsidR="00CE0202" w:rsidRDefault="00CE0202" w:rsidP="00CE0202">
      <w:pPr>
        <w:pStyle w:val="Paragraphedeliste"/>
        <w:numPr>
          <w:ilvl w:val="0"/>
          <w:numId w:val="2"/>
        </w:numPr>
        <w:jc w:val="both"/>
      </w:pPr>
      <w:r w:rsidRPr="008D3183">
        <w:t xml:space="preserve">Wir </w:t>
      </w:r>
      <w:r w:rsidRPr="00B574D9">
        <w:rPr>
          <w:highlight w:val="yellow"/>
        </w:rPr>
        <w:t>müs</w:t>
      </w:r>
      <w:r w:rsidRPr="00B574D9">
        <w:rPr>
          <w:highlight w:val="yellow"/>
          <w:lang w:val="fr-FR"/>
        </w:rPr>
        <w:t>sen</w:t>
      </w:r>
      <w:r w:rsidRPr="008D3183">
        <w:t xml:space="preserve"> abwechselnd schlafen. </w:t>
      </w:r>
    </w:p>
    <w:p w14:paraId="390E97FB" w14:textId="77777777" w:rsidR="00CE0202" w:rsidRDefault="00CE0202" w:rsidP="00CE0202">
      <w:pPr>
        <w:pStyle w:val="Paragraphedeliste"/>
        <w:numPr>
          <w:ilvl w:val="0"/>
          <w:numId w:val="2"/>
        </w:numPr>
        <w:jc w:val="both"/>
      </w:pPr>
      <w:r w:rsidRPr="008D3183">
        <w:t xml:space="preserve">Wir </w:t>
      </w:r>
      <w:r w:rsidRPr="00B574D9">
        <w:rPr>
          <w:highlight w:val="yellow"/>
          <w:lang w:val="en-US"/>
        </w:rPr>
        <w:t>haben</w:t>
      </w:r>
      <w:r w:rsidRPr="008D3183">
        <w:t xml:space="preserve"> abwechselnd schlafen</w:t>
      </w:r>
      <w:r w:rsidRPr="00B574D9">
        <w:rPr>
          <w:lang w:val="en-US"/>
        </w:rPr>
        <w:t xml:space="preserve"> </w:t>
      </w:r>
      <w:r w:rsidRPr="00B574D9">
        <w:rPr>
          <w:highlight w:val="yellow"/>
          <w:lang w:val="en-US"/>
        </w:rPr>
        <w:t>müssen</w:t>
      </w:r>
      <w:r w:rsidRPr="008D3183">
        <w:t xml:space="preserve"> </w:t>
      </w:r>
    </w:p>
    <w:p w14:paraId="7FE93F5D" w14:textId="77777777" w:rsidR="00CE0202" w:rsidRPr="00B574D9" w:rsidRDefault="00CE0202" w:rsidP="00CE0202">
      <w:pPr>
        <w:pStyle w:val="Paragraphedeliste"/>
        <w:jc w:val="both"/>
      </w:pPr>
    </w:p>
    <w:p w14:paraId="3230C20E" w14:textId="77777777" w:rsidR="00CE0202" w:rsidRDefault="00CE0202" w:rsidP="00CE0202">
      <w:pPr>
        <w:pStyle w:val="Paragraphedeliste"/>
        <w:numPr>
          <w:ilvl w:val="0"/>
          <w:numId w:val="3"/>
        </w:numPr>
        <w:jc w:val="both"/>
      </w:pPr>
      <w:r w:rsidRPr="008D3183">
        <w:t>Und das Licht war immer in unserer Zelle</w:t>
      </w:r>
      <w:r w:rsidRPr="00B574D9">
        <w:rPr>
          <w:lang w:val="en-US"/>
        </w:rPr>
        <w:t xml:space="preserve"> </w:t>
      </w:r>
      <w:r w:rsidRPr="008D3183">
        <w:t xml:space="preserve">an. </w:t>
      </w:r>
    </w:p>
    <w:p w14:paraId="139162E3" w14:textId="77777777" w:rsidR="00CE0202" w:rsidRDefault="00CE0202" w:rsidP="00CE0202">
      <w:pPr>
        <w:pStyle w:val="Paragraphedeliste"/>
        <w:numPr>
          <w:ilvl w:val="0"/>
          <w:numId w:val="2"/>
        </w:numPr>
        <w:jc w:val="both"/>
      </w:pPr>
      <w:r w:rsidRPr="008D3183">
        <w:t xml:space="preserve">Und das Licht </w:t>
      </w:r>
      <w:r w:rsidRPr="00B574D9">
        <w:rPr>
          <w:highlight w:val="yellow"/>
          <w:lang w:val="en-US"/>
        </w:rPr>
        <w:t>ist</w:t>
      </w:r>
      <w:r w:rsidRPr="008D3183">
        <w:t xml:space="preserve"> immer in unserer Zelle</w:t>
      </w:r>
      <w:r w:rsidRPr="00B574D9">
        <w:rPr>
          <w:lang w:val="en-US"/>
        </w:rPr>
        <w:t xml:space="preserve"> </w:t>
      </w:r>
      <w:r w:rsidRPr="008D3183">
        <w:t xml:space="preserve">an. </w:t>
      </w:r>
    </w:p>
    <w:p w14:paraId="4B8B6319" w14:textId="77777777" w:rsidR="00CE0202" w:rsidRDefault="00CE0202" w:rsidP="00CE0202">
      <w:pPr>
        <w:pStyle w:val="Paragraphedeliste"/>
        <w:numPr>
          <w:ilvl w:val="0"/>
          <w:numId w:val="2"/>
        </w:numPr>
        <w:jc w:val="both"/>
      </w:pPr>
      <w:r w:rsidRPr="008D3183">
        <w:t xml:space="preserve">Und das Licht </w:t>
      </w:r>
      <w:r w:rsidRPr="00B574D9">
        <w:rPr>
          <w:highlight w:val="yellow"/>
          <w:lang w:val="en-US"/>
        </w:rPr>
        <w:t>ist</w:t>
      </w:r>
      <w:r w:rsidRPr="008D3183">
        <w:t xml:space="preserve"> immer in unserer Zelle</w:t>
      </w:r>
      <w:r w:rsidRPr="00B574D9">
        <w:rPr>
          <w:lang w:val="en-US"/>
        </w:rPr>
        <w:t xml:space="preserve"> a</w:t>
      </w:r>
      <w:r>
        <w:rPr>
          <w:lang w:val="en-US"/>
        </w:rPr>
        <w:t xml:space="preserve">n </w:t>
      </w:r>
      <w:r w:rsidRPr="00B574D9">
        <w:rPr>
          <w:highlight w:val="yellow"/>
          <w:lang w:val="en-US"/>
        </w:rPr>
        <w:t>gewesen</w:t>
      </w:r>
    </w:p>
    <w:p w14:paraId="3D659E9C" w14:textId="77777777" w:rsidR="00CE0202" w:rsidRPr="00B574D9" w:rsidRDefault="00CE0202" w:rsidP="00CE0202">
      <w:pPr>
        <w:pStyle w:val="Paragraphedeliste"/>
        <w:jc w:val="both"/>
        <w:rPr>
          <w:lang w:val="en-US"/>
        </w:rPr>
      </w:pPr>
    </w:p>
    <w:p w14:paraId="7E82890E" w14:textId="77777777" w:rsidR="00CE0202" w:rsidRDefault="00CE0202" w:rsidP="00CE0202">
      <w:pPr>
        <w:pStyle w:val="Paragraphedeliste"/>
        <w:numPr>
          <w:ilvl w:val="0"/>
          <w:numId w:val="3"/>
        </w:numPr>
        <w:jc w:val="both"/>
      </w:pPr>
      <w:r w:rsidRPr="008D3183">
        <w:t>Wir konnte</w:t>
      </w:r>
      <w:r w:rsidRPr="00504721">
        <w:t>n</w:t>
      </w:r>
      <w:r w:rsidRPr="008D3183">
        <w:t xml:space="preserve"> nicht zwischen Tag und </w:t>
      </w:r>
      <w:r w:rsidRPr="00504721">
        <w:t>N</w:t>
      </w:r>
      <w:r w:rsidRPr="008D3183">
        <w:t xml:space="preserve">acht unterscheiden. </w:t>
      </w:r>
    </w:p>
    <w:p w14:paraId="70D0DBBD" w14:textId="77777777" w:rsidR="00CE0202" w:rsidRPr="00B574D9" w:rsidRDefault="00CE0202" w:rsidP="00CE0202">
      <w:pPr>
        <w:pStyle w:val="Paragraphedeliste"/>
        <w:numPr>
          <w:ilvl w:val="0"/>
          <w:numId w:val="2"/>
        </w:numPr>
        <w:jc w:val="both"/>
        <w:rPr>
          <w:lang w:val="en-US"/>
        </w:rPr>
      </w:pPr>
      <w:r w:rsidRPr="008D3183">
        <w:t xml:space="preserve">Wir </w:t>
      </w:r>
      <w:r w:rsidRPr="00B574D9">
        <w:rPr>
          <w:highlight w:val="yellow"/>
        </w:rPr>
        <w:t>könn</w:t>
      </w:r>
      <w:r w:rsidRPr="00B574D9">
        <w:rPr>
          <w:highlight w:val="yellow"/>
          <w:lang w:val="en-US"/>
        </w:rPr>
        <w:t>en</w:t>
      </w:r>
      <w:r w:rsidRPr="008D3183">
        <w:t xml:space="preserve"> nicht zwischen Tag und </w:t>
      </w:r>
      <w:r w:rsidRPr="00504721">
        <w:t>N</w:t>
      </w:r>
      <w:r w:rsidRPr="008D3183">
        <w:t>acht unterscheiden</w:t>
      </w:r>
    </w:p>
    <w:p w14:paraId="178AD308" w14:textId="77777777" w:rsidR="00CE0202" w:rsidRPr="00B574D9" w:rsidRDefault="00CE0202" w:rsidP="00CE0202">
      <w:pPr>
        <w:pStyle w:val="Paragraphedeliste"/>
        <w:numPr>
          <w:ilvl w:val="0"/>
          <w:numId w:val="2"/>
        </w:numPr>
        <w:jc w:val="both"/>
        <w:rPr>
          <w:lang w:val="en-US"/>
        </w:rPr>
      </w:pPr>
      <w:r w:rsidRPr="008D3183">
        <w:t xml:space="preserve">Wir </w:t>
      </w:r>
      <w:r w:rsidRPr="00B574D9">
        <w:rPr>
          <w:highlight w:val="yellow"/>
          <w:lang w:val="en-US"/>
        </w:rPr>
        <w:t>haben</w:t>
      </w:r>
      <w:r w:rsidRPr="008D3183">
        <w:t xml:space="preserve"> nicht zwischen Tag und </w:t>
      </w:r>
      <w:r w:rsidRPr="00504721">
        <w:t>N</w:t>
      </w:r>
      <w:r w:rsidRPr="008D3183">
        <w:t>acht unterscheiden</w:t>
      </w:r>
      <w:r w:rsidRPr="00B574D9">
        <w:rPr>
          <w:lang w:val="en-US"/>
        </w:rPr>
        <w:t xml:space="preserve"> </w:t>
      </w:r>
      <w:r w:rsidRPr="00B574D9">
        <w:rPr>
          <w:highlight w:val="yellow"/>
        </w:rPr>
        <w:t>könn</w:t>
      </w:r>
      <w:r w:rsidRPr="00B574D9">
        <w:rPr>
          <w:highlight w:val="yellow"/>
          <w:lang w:val="en-US"/>
        </w:rPr>
        <w:t>en</w:t>
      </w:r>
    </w:p>
    <w:p w14:paraId="43CE86A3" w14:textId="77777777" w:rsidR="00CE0202" w:rsidRDefault="00CE0202" w:rsidP="00CE0202">
      <w:pPr>
        <w:jc w:val="both"/>
      </w:pPr>
    </w:p>
    <w:p w14:paraId="651005E9" w14:textId="77777777" w:rsidR="00CE0202" w:rsidRPr="00502116" w:rsidRDefault="00CE0202" w:rsidP="00CE0202">
      <w:pPr>
        <w:jc w:val="both"/>
        <w:rPr>
          <w:b/>
          <w:bCs/>
          <w:lang w:val="fr-FR"/>
        </w:rPr>
      </w:pPr>
      <w:r w:rsidRPr="00E24A19">
        <w:rPr>
          <w:b/>
          <w:bCs/>
          <w:lang w:val="fr-FR"/>
        </w:rPr>
        <w:t>Mettre au passif present, prétéri</w:t>
      </w:r>
      <w:r>
        <w:rPr>
          <w:b/>
          <w:bCs/>
          <w:lang w:val="fr-FR"/>
        </w:rPr>
        <w:t>t et parfait</w:t>
      </w:r>
    </w:p>
    <w:p w14:paraId="32BFAEA9" w14:textId="77777777" w:rsidR="00CE0202" w:rsidRDefault="00CE0202" w:rsidP="00CE0202">
      <w:pPr>
        <w:pStyle w:val="Paragraphedeliste"/>
        <w:numPr>
          <w:ilvl w:val="0"/>
          <w:numId w:val="4"/>
        </w:numPr>
        <w:jc w:val="both"/>
        <w:rPr>
          <w:lang w:val="en-US"/>
        </w:rPr>
      </w:pPr>
      <w:r w:rsidRPr="00E24A19">
        <w:rPr>
          <w:lang w:val="en-US"/>
        </w:rPr>
        <w:t>Die Armee foltert Wassim.</w:t>
      </w:r>
    </w:p>
    <w:p w14:paraId="7E9C5C43" w14:textId="77777777" w:rsidR="00CE0202" w:rsidRDefault="00CE0202" w:rsidP="00CE0202">
      <w:pPr>
        <w:pStyle w:val="Paragraphedeliste"/>
        <w:jc w:val="both"/>
        <w:rPr>
          <w:lang w:val="en-US"/>
        </w:rPr>
      </w:pPr>
      <w:r>
        <w:rPr>
          <w:lang w:val="en-US"/>
        </w:rPr>
        <w:t xml:space="preserve">Wassim </w:t>
      </w:r>
      <w:r w:rsidRPr="00591E51">
        <w:rPr>
          <w:highlight w:val="yellow"/>
          <w:lang w:val="en-US"/>
        </w:rPr>
        <w:t>wird</w:t>
      </w:r>
      <w:r>
        <w:rPr>
          <w:lang w:val="en-US"/>
        </w:rPr>
        <w:t xml:space="preserve"> von der Armee </w:t>
      </w:r>
      <w:r w:rsidRPr="00591E51">
        <w:rPr>
          <w:highlight w:val="yellow"/>
          <w:lang w:val="en-US"/>
        </w:rPr>
        <w:t>gefoltert</w:t>
      </w:r>
    </w:p>
    <w:p w14:paraId="4F8C727F" w14:textId="77777777" w:rsidR="00CE0202" w:rsidRPr="00591E51" w:rsidRDefault="00CE0202" w:rsidP="00CE0202">
      <w:pPr>
        <w:pStyle w:val="Paragraphedeliste"/>
        <w:jc w:val="both"/>
        <w:rPr>
          <w:lang w:val="fr-FR"/>
        </w:rPr>
      </w:pPr>
      <w:r w:rsidRPr="00591E51">
        <w:rPr>
          <w:lang w:val="fr-FR"/>
        </w:rPr>
        <w:t xml:space="preserve">Wassim </w:t>
      </w:r>
      <w:r w:rsidRPr="00591E51">
        <w:rPr>
          <w:highlight w:val="yellow"/>
          <w:lang w:val="fr-FR"/>
        </w:rPr>
        <w:t>wurde</w:t>
      </w:r>
      <w:r w:rsidRPr="00591E51">
        <w:rPr>
          <w:lang w:val="fr-FR"/>
        </w:rPr>
        <w:t xml:space="preserve"> von der Armee </w:t>
      </w:r>
      <w:r w:rsidRPr="00591E51">
        <w:rPr>
          <w:highlight w:val="yellow"/>
          <w:lang w:val="fr-FR"/>
        </w:rPr>
        <w:t>gefoltert</w:t>
      </w:r>
    </w:p>
    <w:p w14:paraId="5A114B3A" w14:textId="77777777" w:rsidR="00CE0202" w:rsidRDefault="00CE0202" w:rsidP="00CE0202">
      <w:pPr>
        <w:pStyle w:val="Paragraphedeliste"/>
        <w:jc w:val="both"/>
        <w:rPr>
          <w:lang w:val="en-US"/>
        </w:rPr>
      </w:pPr>
      <w:r>
        <w:rPr>
          <w:lang w:val="en-US"/>
        </w:rPr>
        <w:t xml:space="preserve">Wassim </w:t>
      </w:r>
      <w:r w:rsidRPr="00591E51">
        <w:rPr>
          <w:highlight w:val="yellow"/>
          <w:lang w:val="en-US"/>
        </w:rPr>
        <w:t>ist</w:t>
      </w:r>
      <w:r>
        <w:rPr>
          <w:lang w:val="en-US"/>
        </w:rPr>
        <w:t xml:space="preserve"> von der Armee </w:t>
      </w:r>
      <w:r w:rsidRPr="00591E51">
        <w:rPr>
          <w:highlight w:val="yellow"/>
          <w:lang w:val="en-US"/>
        </w:rPr>
        <w:t>gefoltert</w:t>
      </w:r>
      <w:r>
        <w:rPr>
          <w:lang w:val="en-US"/>
        </w:rPr>
        <w:t xml:space="preserve"> </w:t>
      </w:r>
      <w:r w:rsidRPr="00591E51">
        <w:rPr>
          <w:highlight w:val="yellow"/>
          <w:lang w:val="en-US"/>
        </w:rPr>
        <w:t>worden</w:t>
      </w:r>
    </w:p>
    <w:p w14:paraId="647FC8C9" w14:textId="77777777" w:rsidR="00CE0202" w:rsidRPr="00E24A19" w:rsidRDefault="00CE0202" w:rsidP="00CE0202">
      <w:pPr>
        <w:pStyle w:val="Paragraphedeliste"/>
        <w:jc w:val="both"/>
        <w:rPr>
          <w:lang w:val="en-US"/>
        </w:rPr>
      </w:pPr>
    </w:p>
    <w:p w14:paraId="1546A342" w14:textId="77777777" w:rsidR="00CE0202" w:rsidRDefault="00CE0202" w:rsidP="00CE0202">
      <w:pPr>
        <w:pStyle w:val="Paragraphedeliste"/>
        <w:numPr>
          <w:ilvl w:val="0"/>
          <w:numId w:val="4"/>
        </w:numPr>
        <w:jc w:val="both"/>
        <w:rPr>
          <w:lang w:val="en-US"/>
        </w:rPr>
      </w:pPr>
      <w:r w:rsidRPr="00E24A19">
        <w:rPr>
          <w:lang w:val="en-US"/>
        </w:rPr>
        <w:t>Die Behörden ermorden viele Me</w:t>
      </w:r>
      <w:r>
        <w:rPr>
          <w:lang w:val="en-US"/>
        </w:rPr>
        <w:t>n</w:t>
      </w:r>
      <w:r w:rsidRPr="00E24A19">
        <w:rPr>
          <w:lang w:val="en-US"/>
        </w:rPr>
        <w:t>schen.</w:t>
      </w:r>
    </w:p>
    <w:p w14:paraId="51F1E574" w14:textId="77777777" w:rsidR="00CE0202" w:rsidRPr="00591E51" w:rsidRDefault="00CE0202" w:rsidP="00CE0202">
      <w:pPr>
        <w:pStyle w:val="Paragraphedeliste"/>
        <w:numPr>
          <w:ilvl w:val="0"/>
          <w:numId w:val="2"/>
        </w:numPr>
        <w:jc w:val="both"/>
        <w:rPr>
          <w:lang w:val="en-US"/>
        </w:rPr>
      </w:pPr>
      <w:r>
        <w:rPr>
          <w:lang w:val="en-US"/>
        </w:rPr>
        <w:t>Viele Menschen</w:t>
      </w:r>
      <w:r w:rsidRPr="00591E51">
        <w:rPr>
          <w:lang w:val="en-US"/>
        </w:rPr>
        <w:t xml:space="preserve"> </w:t>
      </w:r>
      <w:r w:rsidRPr="00591E51">
        <w:rPr>
          <w:highlight w:val="yellow"/>
          <w:lang w:val="en-US"/>
        </w:rPr>
        <w:t>werden</w:t>
      </w:r>
      <w:r w:rsidRPr="00591E51">
        <w:rPr>
          <w:lang w:val="en-US"/>
        </w:rPr>
        <w:t xml:space="preserve"> </w:t>
      </w:r>
      <w:r>
        <w:rPr>
          <w:lang w:val="en-US"/>
        </w:rPr>
        <w:t xml:space="preserve">von den Behörden </w:t>
      </w:r>
      <w:r w:rsidRPr="00591E51">
        <w:rPr>
          <w:highlight w:val="yellow"/>
          <w:lang w:val="en-US"/>
        </w:rPr>
        <w:t>ermordet</w:t>
      </w:r>
    </w:p>
    <w:p w14:paraId="47FC821C" w14:textId="77777777" w:rsidR="00CE0202" w:rsidRPr="00591E51" w:rsidRDefault="00CE0202" w:rsidP="00CE0202">
      <w:pPr>
        <w:pStyle w:val="Paragraphedeliste"/>
        <w:numPr>
          <w:ilvl w:val="0"/>
          <w:numId w:val="2"/>
        </w:numPr>
        <w:jc w:val="both"/>
        <w:rPr>
          <w:lang w:val="en-US"/>
        </w:rPr>
      </w:pPr>
      <w:r>
        <w:rPr>
          <w:lang w:val="en-US"/>
        </w:rPr>
        <w:t>Viele Menschen</w:t>
      </w:r>
      <w:r w:rsidRPr="00591E51">
        <w:rPr>
          <w:lang w:val="en-US"/>
        </w:rPr>
        <w:t xml:space="preserve"> </w:t>
      </w:r>
      <w:r w:rsidRPr="00591E51">
        <w:rPr>
          <w:highlight w:val="yellow"/>
          <w:lang w:val="en-US"/>
        </w:rPr>
        <w:t>w</w:t>
      </w:r>
      <w:r>
        <w:rPr>
          <w:highlight w:val="yellow"/>
          <w:lang w:val="en-US"/>
        </w:rPr>
        <w:t>u</w:t>
      </w:r>
      <w:r w:rsidRPr="00591E51">
        <w:rPr>
          <w:highlight w:val="yellow"/>
          <w:lang w:val="en-US"/>
        </w:rPr>
        <w:t>rden</w:t>
      </w:r>
      <w:r w:rsidRPr="00591E51">
        <w:rPr>
          <w:lang w:val="en-US"/>
        </w:rPr>
        <w:t xml:space="preserve"> </w:t>
      </w:r>
      <w:r>
        <w:rPr>
          <w:lang w:val="en-US"/>
        </w:rPr>
        <w:t xml:space="preserve">von den Behörden </w:t>
      </w:r>
      <w:r w:rsidRPr="00591E51">
        <w:rPr>
          <w:highlight w:val="yellow"/>
          <w:lang w:val="en-US"/>
        </w:rPr>
        <w:t>ermordet</w:t>
      </w:r>
    </w:p>
    <w:p w14:paraId="3D184663" w14:textId="77777777" w:rsidR="00CE0202" w:rsidRPr="00F57E5D" w:rsidRDefault="00CE0202" w:rsidP="00CE0202">
      <w:pPr>
        <w:pStyle w:val="Paragraphedeliste"/>
        <w:numPr>
          <w:ilvl w:val="0"/>
          <w:numId w:val="2"/>
        </w:numPr>
        <w:jc w:val="both"/>
        <w:rPr>
          <w:lang w:val="en-US"/>
        </w:rPr>
      </w:pPr>
      <w:r>
        <w:rPr>
          <w:lang w:val="en-US"/>
        </w:rPr>
        <w:t>Viele Menschen</w:t>
      </w:r>
      <w:r w:rsidRPr="00591E51">
        <w:rPr>
          <w:lang w:val="en-US"/>
        </w:rPr>
        <w:t xml:space="preserve"> </w:t>
      </w:r>
      <w:r w:rsidRPr="00F57E5D">
        <w:rPr>
          <w:highlight w:val="yellow"/>
          <w:lang w:val="en-US"/>
        </w:rPr>
        <w:t>sind</w:t>
      </w:r>
      <w:r w:rsidRPr="00591E51">
        <w:rPr>
          <w:lang w:val="en-US"/>
        </w:rPr>
        <w:t xml:space="preserve"> </w:t>
      </w:r>
      <w:r>
        <w:rPr>
          <w:lang w:val="en-US"/>
        </w:rPr>
        <w:t xml:space="preserve">von den Behörden </w:t>
      </w:r>
      <w:r w:rsidRPr="00591E51">
        <w:rPr>
          <w:highlight w:val="yellow"/>
          <w:lang w:val="en-US"/>
        </w:rPr>
        <w:t>ermordet</w:t>
      </w:r>
      <w:r>
        <w:rPr>
          <w:lang w:val="en-US"/>
        </w:rPr>
        <w:t xml:space="preserve"> </w:t>
      </w:r>
      <w:r w:rsidRPr="00F57E5D">
        <w:rPr>
          <w:highlight w:val="yellow"/>
          <w:lang w:val="en-US"/>
        </w:rPr>
        <w:t>worden</w:t>
      </w:r>
    </w:p>
    <w:p w14:paraId="6751121D" w14:textId="77777777" w:rsidR="00CE0202" w:rsidRPr="00E24A19" w:rsidRDefault="00CE0202" w:rsidP="00CE0202">
      <w:pPr>
        <w:pStyle w:val="Paragraphedeliste"/>
        <w:jc w:val="both"/>
        <w:rPr>
          <w:lang w:val="en-US"/>
        </w:rPr>
      </w:pPr>
    </w:p>
    <w:p w14:paraId="2C30CDAF" w14:textId="77777777" w:rsidR="00CE0202" w:rsidRDefault="00CE0202" w:rsidP="00CE0202">
      <w:pPr>
        <w:pStyle w:val="Paragraphedeliste"/>
        <w:numPr>
          <w:ilvl w:val="0"/>
          <w:numId w:val="4"/>
        </w:numPr>
        <w:jc w:val="both"/>
      </w:pPr>
      <w:r w:rsidRPr="00E24A19">
        <w:rPr>
          <w:lang w:val="en-US"/>
        </w:rPr>
        <w:t>Das</w:t>
      </w:r>
      <w:r w:rsidRPr="008D3183">
        <w:t xml:space="preserve"> Oberlandesgericht Koblenz </w:t>
      </w:r>
      <w:r w:rsidRPr="00E24A19">
        <w:rPr>
          <w:lang w:val="en-US"/>
        </w:rPr>
        <w:t>hat Gewalt</w:t>
      </w:r>
      <w:r w:rsidRPr="008D3183">
        <w:t xml:space="preserve"> festgestellt</w:t>
      </w:r>
      <w:r w:rsidRPr="00E24A19">
        <w:rPr>
          <w:lang w:val="en-US"/>
        </w:rPr>
        <w:t>.</w:t>
      </w:r>
      <w:r w:rsidRPr="008D3183">
        <w:t xml:space="preserve"> </w:t>
      </w:r>
    </w:p>
    <w:p w14:paraId="674F82AC" w14:textId="77777777" w:rsidR="00CE0202" w:rsidRDefault="00CE0202" w:rsidP="00CE0202">
      <w:pPr>
        <w:pStyle w:val="Paragraphedeliste"/>
        <w:numPr>
          <w:ilvl w:val="0"/>
          <w:numId w:val="2"/>
        </w:numPr>
        <w:jc w:val="both"/>
        <w:rPr>
          <w:lang w:val="en-US"/>
        </w:rPr>
      </w:pPr>
      <w:r w:rsidRPr="00F57E5D">
        <w:rPr>
          <w:lang w:val="en-US"/>
        </w:rPr>
        <w:t xml:space="preserve">Gewalt </w:t>
      </w:r>
      <w:r w:rsidRPr="00F57E5D">
        <w:rPr>
          <w:highlight w:val="yellow"/>
          <w:lang w:val="en-US"/>
        </w:rPr>
        <w:t>wird</w:t>
      </w:r>
      <w:r w:rsidRPr="00F57E5D">
        <w:rPr>
          <w:lang w:val="en-US"/>
        </w:rPr>
        <w:t xml:space="preserve"> von dem OL</w:t>
      </w:r>
      <w:r>
        <w:rPr>
          <w:lang w:val="en-US"/>
        </w:rPr>
        <w:t xml:space="preserve">G </w:t>
      </w:r>
      <w:r w:rsidRPr="00F57E5D">
        <w:rPr>
          <w:highlight w:val="yellow"/>
          <w:lang w:val="en-US"/>
        </w:rPr>
        <w:t>festgestellt</w:t>
      </w:r>
    </w:p>
    <w:p w14:paraId="7054E0FD" w14:textId="77777777" w:rsidR="00CE0202" w:rsidRDefault="00CE0202" w:rsidP="00CE0202">
      <w:pPr>
        <w:pStyle w:val="Paragraphedeliste"/>
        <w:numPr>
          <w:ilvl w:val="0"/>
          <w:numId w:val="2"/>
        </w:numPr>
        <w:jc w:val="both"/>
        <w:rPr>
          <w:lang w:val="en-US"/>
        </w:rPr>
      </w:pPr>
      <w:r w:rsidRPr="00F57E5D">
        <w:rPr>
          <w:lang w:val="en-US"/>
        </w:rPr>
        <w:t xml:space="preserve">Gewalt </w:t>
      </w:r>
      <w:r w:rsidRPr="00F57E5D">
        <w:rPr>
          <w:highlight w:val="yellow"/>
          <w:lang w:val="en-US"/>
        </w:rPr>
        <w:t>wurde</w:t>
      </w:r>
      <w:r w:rsidRPr="00F57E5D">
        <w:rPr>
          <w:lang w:val="en-US"/>
        </w:rPr>
        <w:t xml:space="preserve"> von dem OL</w:t>
      </w:r>
      <w:r>
        <w:rPr>
          <w:lang w:val="en-US"/>
        </w:rPr>
        <w:t xml:space="preserve">G </w:t>
      </w:r>
      <w:r w:rsidRPr="00F57E5D">
        <w:rPr>
          <w:highlight w:val="yellow"/>
          <w:lang w:val="en-US"/>
        </w:rPr>
        <w:t>festgestellt</w:t>
      </w:r>
    </w:p>
    <w:p w14:paraId="03484851" w14:textId="77777777" w:rsidR="00CE0202" w:rsidRDefault="00CE0202" w:rsidP="00CE0202">
      <w:pPr>
        <w:pStyle w:val="Paragraphedeliste"/>
        <w:numPr>
          <w:ilvl w:val="0"/>
          <w:numId w:val="2"/>
        </w:numPr>
        <w:jc w:val="both"/>
        <w:rPr>
          <w:lang w:val="en-US"/>
        </w:rPr>
      </w:pPr>
      <w:r w:rsidRPr="00F57E5D">
        <w:rPr>
          <w:lang w:val="en-US"/>
        </w:rPr>
        <w:t xml:space="preserve">Gewalt </w:t>
      </w:r>
      <w:r w:rsidRPr="00F57E5D">
        <w:rPr>
          <w:highlight w:val="yellow"/>
          <w:lang w:val="en-US"/>
        </w:rPr>
        <w:t>ist</w:t>
      </w:r>
      <w:r w:rsidRPr="00F57E5D">
        <w:rPr>
          <w:lang w:val="en-US"/>
        </w:rPr>
        <w:t xml:space="preserve"> von dem OL</w:t>
      </w:r>
      <w:r>
        <w:rPr>
          <w:lang w:val="en-US"/>
        </w:rPr>
        <w:t xml:space="preserve">G </w:t>
      </w:r>
      <w:r w:rsidRPr="00F57E5D">
        <w:rPr>
          <w:highlight w:val="yellow"/>
          <w:lang w:val="en-US"/>
        </w:rPr>
        <w:t>festgestellt</w:t>
      </w:r>
      <w:r>
        <w:rPr>
          <w:lang w:val="en-US"/>
        </w:rPr>
        <w:t xml:space="preserve"> </w:t>
      </w:r>
      <w:r w:rsidRPr="00F57E5D">
        <w:rPr>
          <w:highlight w:val="yellow"/>
          <w:lang w:val="en-US"/>
        </w:rPr>
        <w:t>worden</w:t>
      </w:r>
    </w:p>
    <w:p w14:paraId="070B0F64" w14:textId="77777777" w:rsidR="00CE0202" w:rsidRPr="00F57E5D" w:rsidRDefault="00CE0202" w:rsidP="00CE0202">
      <w:pPr>
        <w:ind w:left="360"/>
        <w:jc w:val="both"/>
        <w:rPr>
          <w:lang w:val="en-US"/>
        </w:rPr>
      </w:pPr>
    </w:p>
    <w:p w14:paraId="4E5A1924" w14:textId="77777777" w:rsidR="00CE0202" w:rsidRPr="00F57E5D" w:rsidRDefault="00CE0202" w:rsidP="00CE0202">
      <w:pPr>
        <w:pStyle w:val="Paragraphedeliste"/>
        <w:numPr>
          <w:ilvl w:val="0"/>
          <w:numId w:val="4"/>
        </w:numPr>
        <w:jc w:val="both"/>
        <w:rPr>
          <w:lang w:val="en-US"/>
        </w:rPr>
      </w:pPr>
      <w:r w:rsidRPr="00E24A19">
        <w:rPr>
          <w:lang w:val="en-US"/>
        </w:rPr>
        <w:lastRenderedPageBreak/>
        <w:t>D</w:t>
      </w:r>
      <w:r w:rsidRPr="008D3183">
        <w:t>as OLG verurteilte den Hauptangeklagten</w:t>
      </w:r>
      <w:r w:rsidRPr="00E24A19">
        <w:rPr>
          <w:lang w:val="en-US"/>
        </w:rPr>
        <w:t>.</w:t>
      </w:r>
      <w:r w:rsidRPr="008D3183">
        <w:t xml:space="preserve"> </w:t>
      </w:r>
    </w:p>
    <w:p w14:paraId="7183522F" w14:textId="77777777" w:rsidR="00CE0202" w:rsidRDefault="00CE0202" w:rsidP="00CE0202">
      <w:pPr>
        <w:pStyle w:val="Paragraphedeliste"/>
        <w:jc w:val="both"/>
        <w:rPr>
          <w:lang w:val="fr-FR"/>
        </w:rPr>
      </w:pPr>
      <w:r>
        <w:rPr>
          <w:lang w:val="fr-FR"/>
        </w:rPr>
        <w:t xml:space="preserve">Die Hauptangeklagten </w:t>
      </w:r>
      <w:r w:rsidRPr="00F57E5D">
        <w:rPr>
          <w:highlight w:val="yellow"/>
          <w:lang w:val="fr-FR"/>
        </w:rPr>
        <w:t>werden</w:t>
      </w:r>
      <w:r>
        <w:rPr>
          <w:lang w:val="fr-FR"/>
        </w:rPr>
        <w:t xml:space="preserve"> von dem OLG </w:t>
      </w:r>
      <w:r w:rsidRPr="00F57E5D">
        <w:rPr>
          <w:highlight w:val="yellow"/>
          <w:lang w:val="fr-FR"/>
        </w:rPr>
        <w:t>verurteilt</w:t>
      </w:r>
    </w:p>
    <w:p w14:paraId="55F4B701" w14:textId="77777777" w:rsidR="00CE0202" w:rsidRPr="00F57E5D" w:rsidRDefault="00CE0202" w:rsidP="00CE0202">
      <w:pPr>
        <w:pStyle w:val="Paragraphedeliste"/>
        <w:jc w:val="both"/>
        <w:rPr>
          <w:lang w:val="fr-FR"/>
        </w:rPr>
      </w:pPr>
      <w:r>
        <w:rPr>
          <w:lang w:val="fr-FR"/>
        </w:rPr>
        <w:t xml:space="preserve">Die Hauptangeklagten </w:t>
      </w:r>
      <w:r w:rsidRPr="00F57E5D">
        <w:rPr>
          <w:highlight w:val="yellow"/>
          <w:lang w:val="fr-FR"/>
        </w:rPr>
        <w:t>w</w:t>
      </w:r>
      <w:r>
        <w:rPr>
          <w:highlight w:val="yellow"/>
          <w:lang w:val="fr-FR"/>
        </w:rPr>
        <w:t>u</w:t>
      </w:r>
      <w:r w:rsidRPr="00F57E5D">
        <w:rPr>
          <w:highlight w:val="yellow"/>
          <w:lang w:val="fr-FR"/>
        </w:rPr>
        <w:t>rden</w:t>
      </w:r>
      <w:r>
        <w:rPr>
          <w:lang w:val="fr-FR"/>
        </w:rPr>
        <w:t xml:space="preserve"> von dem OLG </w:t>
      </w:r>
      <w:r w:rsidRPr="00F57E5D">
        <w:rPr>
          <w:highlight w:val="yellow"/>
          <w:lang w:val="fr-FR"/>
        </w:rPr>
        <w:t>verurteilt</w:t>
      </w:r>
    </w:p>
    <w:p w14:paraId="281D8ACA" w14:textId="77777777" w:rsidR="00CE0202" w:rsidRPr="00E92BF4" w:rsidRDefault="00CE0202" w:rsidP="00CE0202">
      <w:pPr>
        <w:pStyle w:val="Paragraphedeliste"/>
        <w:jc w:val="both"/>
        <w:rPr>
          <w:lang w:val="en-US"/>
        </w:rPr>
      </w:pPr>
      <w:r w:rsidRPr="00E92BF4">
        <w:rPr>
          <w:lang w:val="en-US"/>
        </w:rPr>
        <w:t xml:space="preserve">Die Hauptangeklagten sind von dem OLG </w:t>
      </w:r>
      <w:r w:rsidRPr="00E92BF4">
        <w:rPr>
          <w:highlight w:val="yellow"/>
          <w:lang w:val="en-US"/>
        </w:rPr>
        <w:t>verurteilt</w:t>
      </w:r>
      <w:r w:rsidRPr="00E92BF4">
        <w:rPr>
          <w:lang w:val="en-US"/>
        </w:rPr>
        <w:t xml:space="preserve"> </w:t>
      </w:r>
      <w:r w:rsidRPr="00E92BF4">
        <w:rPr>
          <w:highlight w:val="yellow"/>
          <w:lang w:val="en-US"/>
        </w:rPr>
        <w:t>worden</w:t>
      </w:r>
    </w:p>
    <w:p w14:paraId="106230AA" w14:textId="77777777" w:rsidR="00CE0202" w:rsidRPr="00E92BF4" w:rsidRDefault="00CE0202" w:rsidP="00CE0202">
      <w:pPr>
        <w:pStyle w:val="Paragraphedeliste"/>
        <w:jc w:val="both"/>
        <w:rPr>
          <w:lang w:val="en-US"/>
        </w:rPr>
      </w:pPr>
    </w:p>
    <w:p w14:paraId="21F1B5F6" w14:textId="77777777" w:rsidR="00CE0202" w:rsidRDefault="00CE0202" w:rsidP="00CE0202">
      <w:pPr>
        <w:pStyle w:val="Paragraphedeliste"/>
        <w:numPr>
          <w:ilvl w:val="0"/>
          <w:numId w:val="4"/>
        </w:numPr>
        <w:jc w:val="both"/>
      </w:pPr>
      <w:r w:rsidRPr="00504721">
        <w:t>D</w:t>
      </w:r>
      <w:r w:rsidRPr="008D3183">
        <w:t>as Gericht betonte einen systematischen Angriff auf die eigene Bevölkerung</w:t>
      </w:r>
      <w:r w:rsidRPr="00E24A19">
        <w:rPr>
          <w:lang w:val="en-US"/>
        </w:rPr>
        <w:t>.</w:t>
      </w:r>
      <w:r w:rsidRPr="008D3183">
        <w:t xml:space="preserve"> </w:t>
      </w:r>
    </w:p>
    <w:p w14:paraId="50DE6DCA" w14:textId="77777777" w:rsidR="00CE0202" w:rsidRDefault="00CE0202" w:rsidP="00CE0202">
      <w:pPr>
        <w:pStyle w:val="Paragraphedeliste"/>
        <w:jc w:val="both"/>
        <w:rPr>
          <w:lang w:val="en-US"/>
        </w:rPr>
      </w:pPr>
      <w:r w:rsidRPr="0042591B">
        <w:rPr>
          <w:lang w:val="en-US"/>
        </w:rPr>
        <w:t>E</w:t>
      </w:r>
      <w:r w:rsidRPr="008D3183">
        <w:t>in systematische</w:t>
      </w:r>
      <w:r w:rsidRPr="0042591B">
        <w:rPr>
          <w:lang w:val="en-US"/>
        </w:rPr>
        <w:t>r</w:t>
      </w:r>
      <w:r w:rsidRPr="008D3183">
        <w:t xml:space="preserve"> Angriff</w:t>
      </w:r>
      <w:r w:rsidRPr="0042591B">
        <w:rPr>
          <w:lang w:val="en-US"/>
        </w:rPr>
        <w:t xml:space="preserve"> </w:t>
      </w:r>
      <w:r w:rsidRPr="008D3183">
        <w:t>auf die eigene Bevölkerung</w:t>
      </w:r>
      <w:r w:rsidRPr="0042591B">
        <w:rPr>
          <w:lang w:val="en-US"/>
        </w:rPr>
        <w:t xml:space="preserve"> </w:t>
      </w:r>
      <w:r w:rsidRPr="0042591B">
        <w:rPr>
          <w:highlight w:val="yellow"/>
          <w:lang w:val="en-US"/>
        </w:rPr>
        <w:t>wird</w:t>
      </w:r>
      <w:r w:rsidRPr="0042591B">
        <w:rPr>
          <w:lang w:val="en-US"/>
        </w:rPr>
        <w:t xml:space="preserve"> vo</w:t>
      </w:r>
      <w:r>
        <w:rPr>
          <w:lang w:val="en-US"/>
        </w:rPr>
        <w:t>n dem</w:t>
      </w:r>
      <w:r w:rsidRPr="0042591B">
        <w:rPr>
          <w:lang w:val="en-US"/>
        </w:rPr>
        <w:t xml:space="preserve"> </w:t>
      </w:r>
      <w:r w:rsidRPr="008D3183">
        <w:t>Gericht</w:t>
      </w:r>
      <w:r w:rsidRPr="0042591B">
        <w:rPr>
          <w:lang w:val="en-US"/>
        </w:rPr>
        <w:t xml:space="preserve"> </w:t>
      </w:r>
      <w:r w:rsidRPr="0042591B">
        <w:rPr>
          <w:highlight w:val="yellow"/>
          <w:lang w:val="en-US"/>
        </w:rPr>
        <w:t>betont</w:t>
      </w:r>
    </w:p>
    <w:p w14:paraId="0026CCE8" w14:textId="77777777" w:rsidR="00CE0202" w:rsidRPr="0042591B" w:rsidRDefault="00CE0202" w:rsidP="00CE0202">
      <w:pPr>
        <w:pStyle w:val="Paragraphedeliste"/>
        <w:jc w:val="both"/>
        <w:rPr>
          <w:lang w:val="en-US"/>
        </w:rPr>
      </w:pPr>
      <w:r w:rsidRPr="0042591B">
        <w:rPr>
          <w:lang w:val="en-US"/>
        </w:rPr>
        <w:t>E</w:t>
      </w:r>
      <w:r w:rsidRPr="008D3183">
        <w:t>in systematische</w:t>
      </w:r>
      <w:r w:rsidRPr="0042591B">
        <w:rPr>
          <w:lang w:val="en-US"/>
        </w:rPr>
        <w:t>r</w:t>
      </w:r>
      <w:r w:rsidRPr="008D3183">
        <w:t xml:space="preserve"> Angriff</w:t>
      </w:r>
      <w:r w:rsidRPr="0042591B">
        <w:rPr>
          <w:lang w:val="en-US"/>
        </w:rPr>
        <w:t xml:space="preserve"> </w:t>
      </w:r>
      <w:r w:rsidRPr="008D3183">
        <w:t>auf die eigene Bevölkerung</w:t>
      </w:r>
      <w:r w:rsidRPr="0042591B">
        <w:rPr>
          <w:lang w:val="en-US"/>
        </w:rPr>
        <w:t xml:space="preserve"> </w:t>
      </w:r>
      <w:r w:rsidRPr="0042591B">
        <w:rPr>
          <w:highlight w:val="yellow"/>
          <w:lang w:val="en-US"/>
        </w:rPr>
        <w:t>w</w:t>
      </w:r>
      <w:r>
        <w:rPr>
          <w:highlight w:val="yellow"/>
          <w:lang w:val="en-US"/>
        </w:rPr>
        <w:t>u</w:t>
      </w:r>
      <w:r w:rsidRPr="0042591B">
        <w:rPr>
          <w:highlight w:val="yellow"/>
          <w:lang w:val="en-US"/>
        </w:rPr>
        <w:t>rde</w:t>
      </w:r>
      <w:r w:rsidRPr="0042591B">
        <w:rPr>
          <w:lang w:val="en-US"/>
        </w:rPr>
        <w:t xml:space="preserve"> vo</w:t>
      </w:r>
      <w:r>
        <w:rPr>
          <w:lang w:val="en-US"/>
        </w:rPr>
        <w:t>n dem</w:t>
      </w:r>
      <w:r w:rsidRPr="0042591B">
        <w:rPr>
          <w:lang w:val="en-US"/>
        </w:rPr>
        <w:t xml:space="preserve"> </w:t>
      </w:r>
      <w:r w:rsidRPr="008D3183">
        <w:t>Gericht</w:t>
      </w:r>
      <w:r w:rsidRPr="0042591B">
        <w:rPr>
          <w:lang w:val="en-US"/>
        </w:rPr>
        <w:t xml:space="preserve"> </w:t>
      </w:r>
      <w:r w:rsidRPr="0042591B">
        <w:rPr>
          <w:highlight w:val="yellow"/>
          <w:lang w:val="en-US"/>
        </w:rPr>
        <w:t>betont</w:t>
      </w:r>
    </w:p>
    <w:p w14:paraId="6B8F90AF" w14:textId="77777777" w:rsidR="00CE0202" w:rsidRPr="0042591B" w:rsidRDefault="00CE0202" w:rsidP="00CE0202">
      <w:pPr>
        <w:pStyle w:val="Paragraphedeliste"/>
        <w:jc w:val="both"/>
        <w:rPr>
          <w:lang w:val="en-US"/>
        </w:rPr>
      </w:pPr>
      <w:r w:rsidRPr="0042591B">
        <w:rPr>
          <w:lang w:val="en-US"/>
        </w:rPr>
        <w:t>E</w:t>
      </w:r>
      <w:r w:rsidRPr="008D3183">
        <w:t>in systematische</w:t>
      </w:r>
      <w:r w:rsidRPr="0042591B">
        <w:rPr>
          <w:lang w:val="en-US"/>
        </w:rPr>
        <w:t>r</w:t>
      </w:r>
      <w:r w:rsidRPr="008D3183">
        <w:t xml:space="preserve"> Angriff</w:t>
      </w:r>
      <w:r w:rsidRPr="0042591B">
        <w:rPr>
          <w:lang w:val="en-US"/>
        </w:rPr>
        <w:t xml:space="preserve"> </w:t>
      </w:r>
      <w:r w:rsidRPr="008D3183">
        <w:t>auf die eigene Bevölkerung</w:t>
      </w:r>
      <w:r w:rsidRPr="0042591B">
        <w:rPr>
          <w:lang w:val="en-US"/>
        </w:rPr>
        <w:t xml:space="preserve"> </w:t>
      </w:r>
      <w:r w:rsidRPr="0042591B">
        <w:rPr>
          <w:highlight w:val="yellow"/>
          <w:lang w:val="en-US"/>
        </w:rPr>
        <w:t>ist</w:t>
      </w:r>
      <w:r w:rsidRPr="0042591B">
        <w:rPr>
          <w:lang w:val="en-US"/>
        </w:rPr>
        <w:t xml:space="preserve"> vo</w:t>
      </w:r>
      <w:r>
        <w:rPr>
          <w:lang w:val="en-US"/>
        </w:rPr>
        <w:t>n dem</w:t>
      </w:r>
      <w:r w:rsidRPr="0042591B">
        <w:rPr>
          <w:lang w:val="en-US"/>
        </w:rPr>
        <w:t xml:space="preserve"> </w:t>
      </w:r>
      <w:r w:rsidRPr="008D3183">
        <w:t>Gericht</w:t>
      </w:r>
      <w:r w:rsidRPr="0042591B">
        <w:rPr>
          <w:lang w:val="en-US"/>
        </w:rPr>
        <w:t xml:space="preserve"> </w:t>
      </w:r>
      <w:r w:rsidRPr="0042591B">
        <w:rPr>
          <w:highlight w:val="yellow"/>
          <w:lang w:val="en-US"/>
        </w:rPr>
        <w:t>betont</w:t>
      </w:r>
      <w:r>
        <w:rPr>
          <w:lang w:val="en-US"/>
        </w:rPr>
        <w:t xml:space="preserve"> </w:t>
      </w:r>
      <w:r w:rsidRPr="0042591B">
        <w:rPr>
          <w:highlight w:val="yellow"/>
          <w:lang w:val="en-US"/>
        </w:rPr>
        <w:t>worden</w:t>
      </w:r>
    </w:p>
    <w:p w14:paraId="7DAE7073" w14:textId="77777777" w:rsidR="00CE0202" w:rsidRDefault="00CE0202" w:rsidP="00CE0202">
      <w:pPr>
        <w:jc w:val="both"/>
      </w:pPr>
    </w:p>
    <w:p w14:paraId="281CE324" w14:textId="77777777" w:rsidR="00CE0202" w:rsidRPr="00502116" w:rsidRDefault="00CE0202" w:rsidP="00CE0202">
      <w:pPr>
        <w:jc w:val="both"/>
        <w:rPr>
          <w:b/>
          <w:bCs/>
          <w:lang w:val="fr-FR"/>
        </w:rPr>
      </w:pPr>
      <w:r w:rsidRPr="00E24A19">
        <w:rPr>
          <w:b/>
          <w:bCs/>
          <w:lang w:val="fr-FR"/>
        </w:rPr>
        <w:t>Retrouver la bonne préposition</w:t>
      </w:r>
    </w:p>
    <w:p w14:paraId="77429D30" w14:textId="77777777" w:rsidR="00CE0202" w:rsidRPr="00502116" w:rsidRDefault="00CE0202" w:rsidP="00CE0202">
      <w:pPr>
        <w:pStyle w:val="Paragraphedeliste"/>
        <w:numPr>
          <w:ilvl w:val="0"/>
          <w:numId w:val="5"/>
        </w:numPr>
        <w:jc w:val="both"/>
        <w:rPr>
          <w:lang w:val="fr-FR"/>
        </w:rPr>
      </w:pPr>
      <w:r w:rsidRPr="008D3183">
        <w:t xml:space="preserve">Er </w:t>
      </w:r>
      <w:r w:rsidRPr="00E24A19">
        <w:t xml:space="preserve">nimmt </w:t>
      </w:r>
      <w:r w:rsidRPr="0042591B">
        <w:rPr>
          <w:highlight w:val="yellow"/>
          <w:lang w:val="fr-FR"/>
        </w:rPr>
        <w:t>an</w:t>
      </w:r>
      <w:r w:rsidRPr="008D3183">
        <w:t xml:space="preserve"> einer Demonstration teil</w:t>
      </w:r>
      <w:r w:rsidRPr="00502116">
        <w:rPr>
          <w:lang w:val="fr-FR"/>
        </w:rPr>
        <w:t>.</w:t>
      </w:r>
    </w:p>
    <w:p w14:paraId="519534B8" w14:textId="77777777" w:rsidR="00CE0202" w:rsidRDefault="00CE0202" w:rsidP="00CE0202">
      <w:pPr>
        <w:pStyle w:val="Paragraphedeliste"/>
        <w:numPr>
          <w:ilvl w:val="0"/>
          <w:numId w:val="5"/>
        </w:numPr>
        <w:jc w:val="both"/>
      </w:pPr>
      <w:r w:rsidRPr="00E24A19">
        <w:t>D</w:t>
      </w:r>
      <w:r w:rsidRPr="008D3183">
        <w:t xml:space="preserve">er Geheimdienst sperrte ihn </w:t>
      </w:r>
      <w:r w:rsidRPr="0042591B">
        <w:rPr>
          <w:highlight w:val="yellow"/>
          <w:lang w:val="en-US"/>
        </w:rPr>
        <w:t>in</w:t>
      </w:r>
      <w:r w:rsidRPr="008D3183">
        <w:t xml:space="preserve"> den berüchtigten Alkhatib Gefängnis ein. </w:t>
      </w:r>
    </w:p>
    <w:p w14:paraId="64146177" w14:textId="77777777" w:rsidR="00CE0202" w:rsidRDefault="00CE0202" w:rsidP="00CE0202">
      <w:pPr>
        <w:pStyle w:val="Paragraphedeliste"/>
        <w:numPr>
          <w:ilvl w:val="0"/>
          <w:numId w:val="5"/>
        </w:numPr>
        <w:jc w:val="both"/>
      </w:pPr>
      <w:r w:rsidRPr="008D3183">
        <w:t>Wir konnte</w:t>
      </w:r>
      <w:r w:rsidRPr="00504721">
        <w:t>n</w:t>
      </w:r>
      <w:r w:rsidRPr="008D3183">
        <w:t xml:space="preserve"> nicht unterscheiden </w:t>
      </w:r>
      <w:r w:rsidRPr="0042591B">
        <w:rPr>
          <w:highlight w:val="yellow"/>
          <w:lang w:val="en-US"/>
        </w:rPr>
        <w:t>zwischen</w:t>
      </w:r>
      <w:r w:rsidRPr="008D3183">
        <w:t xml:space="preserve">Tag und </w:t>
      </w:r>
      <w:r w:rsidRPr="00504721">
        <w:t>N</w:t>
      </w:r>
      <w:r w:rsidRPr="008D3183">
        <w:t xml:space="preserve">acht. </w:t>
      </w:r>
    </w:p>
    <w:p w14:paraId="7CEBFE46" w14:textId="77777777" w:rsidR="00CE0202" w:rsidRDefault="00CE0202" w:rsidP="00CE0202">
      <w:pPr>
        <w:pStyle w:val="Paragraphedeliste"/>
        <w:numPr>
          <w:ilvl w:val="0"/>
          <w:numId w:val="5"/>
        </w:numPr>
        <w:jc w:val="both"/>
      </w:pPr>
      <w:r w:rsidRPr="00502116">
        <w:t>D</w:t>
      </w:r>
      <w:r w:rsidRPr="008D3183">
        <w:t>as OLG</w:t>
      </w:r>
      <w:r w:rsidRPr="00502116">
        <w:t xml:space="preserve"> verurteilte</w:t>
      </w:r>
      <w:r w:rsidRPr="008D3183">
        <w:t xml:space="preserve"> den Hauptangeklagten </w:t>
      </w:r>
      <w:r w:rsidRPr="00502116">
        <w:t>Anwar R.</w:t>
      </w:r>
      <w:r w:rsidRPr="008D3183">
        <w:t xml:space="preserve"> </w:t>
      </w:r>
      <w:r w:rsidRPr="0042591B">
        <w:rPr>
          <w:highlight w:val="yellow"/>
          <w:lang w:val="en-US"/>
        </w:rPr>
        <w:t>zu</w:t>
      </w:r>
      <w:r w:rsidRPr="008D3183">
        <w:t xml:space="preserve"> lebenslanger Haft</w:t>
      </w:r>
      <w:r w:rsidRPr="0042591B">
        <w:rPr>
          <w:lang w:val="en-US"/>
        </w:rPr>
        <w:t xml:space="preserve">. </w:t>
      </w:r>
      <w:r w:rsidRPr="0042591B">
        <w:rPr>
          <w:highlight w:val="yellow"/>
          <w:lang w:val="en-US"/>
        </w:rPr>
        <w:t>Unter</w:t>
      </w:r>
      <w:r w:rsidRPr="0042591B">
        <w:rPr>
          <w:lang w:val="en-US"/>
        </w:rPr>
        <w:t xml:space="preserve"> </w:t>
      </w:r>
      <w:r w:rsidRPr="008D3183">
        <w:t xml:space="preserve">anderem </w:t>
      </w:r>
      <w:r w:rsidRPr="0042591B">
        <w:rPr>
          <w:highlight w:val="yellow"/>
          <w:lang w:val="en-US"/>
        </w:rPr>
        <w:t>wegen</w:t>
      </w:r>
      <w:r w:rsidRPr="0042591B">
        <w:rPr>
          <w:lang w:val="en-US"/>
        </w:rPr>
        <w:t xml:space="preserve"> </w:t>
      </w:r>
      <w:r w:rsidRPr="008D3183">
        <w:t xml:space="preserve">eines Verbrechens </w:t>
      </w:r>
      <w:r w:rsidRPr="0042591B">
        <w:rPr>
          <w:highlight w:val="yellow"/>
          <w:lang w:val="en-US"/>
        </w:rPr>
        <w:t>gegen</w:t>
      </w:r>
      <w:r w:rsidRPr="008D3183">
        <w:t xml:space="preserve"> die Menschlichkeit und Mord </w:t>
      </w:r>
      <w:r w:rsidRPr="00A50223">
        <w:rPr>
          <w:highlight w:val="yellow"/>
          <w:lang w:val="en-US"/>
        </w:rPr>
        <w:t>in</w:t>
      </w:r>
      <w:r w:rsidRPr="008D3183">
        <w:t xml:space="preserve"> 27 </w:t>
      </w:r>
      <w:r w:rsidRPr="00504721">
        <w:t>Fällen.</w:t>
      </w:r>
      <w:r w:rsidRPr="008D3183">
        <w:t xml:space="preserve"> </w:t>
      </w:r>
    </w:p>
    <w:p w14:paraId="0486C0CA" w14:textId="77777777" w:rsidR="00CE0202" w:rsidRDefault="00CE0202" w:rsidP="00CE0202">
      <w:pPr>
        <w:pStyle w:val="Paragraphedeliste"/>
        <w:numPr>
          <w:ilvl w:val="0"/>
          <w:numId w:val="5"/>
        </w:numPr>
        <w:jc w:val="both"/>
      </w:pPr>
      <w:r w:rsidRPr="00502116">
        <w:rPr>
          <w:lang w:val="en-US"/>
        </w:rPr>
        <w:t xml:space="preserve">Es ist ein </w:t>
      </w:r>
      <w:r w:rsidRPr="008D3183">
        <w:t>systematische</w:t>
      </w:r>
      <w:r w:rsidRPr="00502116">
        <w:rPr>
          <w:lang w:val="en-US"/>
        </w:rPr>
        <w:t>r</w:t>
      </w:r>
      <w:r w:rsidRPr="008D3183">
        <w:t xml:space="preserve"> Angriff </w:t>
      </w:r>
      <w:r w:rsidRPr="00A50223">
        <w:rPr>
          <w:highlight w:val="yellow"/>
          <w:lang w:val="en-US"/>
        </w:rPr>
        <w:t>auf</w:t>
      </w:r>
      <w:r>
        <w:rPr>
          <w:lang w:val="en-US"/>
        </w:rPr>
        <w:t xml:space="preserve"> </w:t>
      </w:r>
      <w:r w:rsidRPr="008D3183">
        <w:t xml:space="preserve">die eigene Bevölkerung </w:t>
      </w:r>
      <w:r w:rsidRPr="00A50223">
        <w:rPr>
          <w:highlight w:val="yellow"/>
          <w:lang w:val="en-US"/>
        </w:rPr>
        <w:t>mit</w:t>
      </w:r>
      <w:r w:rsidRPr="008D3183">
        <w:t xml:space="preserve"> dem Ziel</w:t>
      </w:r>
      <w:r w:rsidRPr="00502116">
        <w:t>,</w:t>
      </w:r>
      <w:r w:rsidRPr="008D3183">
        <w:t xml:space="preserve"> die Opposition auszulöschen</w:t>
      </w:r>
      <w:r w:rsidRPr="00504721">
        <w:t>.</w:t>
      </w:r>
      <w:r w:rsidRPr="008D3183">
        <w:t xml:space="preserve"> </w:t>
      </w:r>
    </w:p>
    <w:p w14:paraId="409EB483" w14:textId="77777777" w:rsidR="00CE0202" w:rsidRDefault="00CE0202" w:rsidP="00CE0202">
      <w:pPr>
        <w:pStyle w:val="Paragraphedeliste"/>
        <w:numPr>
          <w:ilvl w:val="0"/>
          <w:numId w:val="5"/>
        </w:numPr>
        <w:jc w:val="both"/>
      </w:pPr>
      <w:r w:rsidRPr="00504721">
        <w:t>D</w:t>
      </w:r>
      <w:r w:rsidRPr="008D3183">
        <w:t xml:space="preserve">er Angeklagte </w:t>
      </w:r>
      <w:r w:rsidRPr="00502116">
        <w:rPr>
          <w:lang w:val="en-US"/>
        </w:rPr>
        <w:t xml:space="preserve">ist </w:t>
      </w:r>
      <w:r w:rsidRPr="00A50223">
        <w:rPr>
          <w:highlight w:val="yellow"/>
          <w:lang w:val="en-US"/>
        </w:rPr>
        <w:t>nach</w:t>
      </w:r>
      <w:r w:rsidRPr="008D3183">
        <w:t xml:space="preserve"> Deutschland geflüchtet</w:t>
      </w:r>
      <w:r w:rsidRPr="00504721">
        <w:t>.</w:t>
      </w:r>
      <w:r w:rsidRPr="008D3183">
        <w:t xml:space="preserve"> </w:t>
      </w:r>
    </w:p>
    <w:p w14:paraId="237FE919" w14:textId="77777777" w:rsidR="00CE0202" w:rsidRDefault="00CE0202" w:rsidP="00CE0202">
      <w:pPr>
        <w:pStyle w:val="Paragraphedeliste"/>
        <w:numPr>
          <w:ilvl w:val="0"/>
          <w:numId w:val="5"/>
        </w:numPr>
        <w:jc w:val="both"/>
      </w:pPr>
      <w:r w:rsidRPr="00547520">
        <w:rPr>
          <w:highlight w:val="yellow"/>
          <w:lang w:val="en-US"/>
        </w:rPr>
        <w:t>Aufgrund</w:t>
      </w:r>
      <w:r>
        <w:rPr>
          <w:lang w:val="en-US"/>
        </w:rPr>
        <w:t xml:space="preserve"> </w:t>
      </w:r>
      <w:r w:rsidRPr="00504721">
        <w:t>d</w:t>
      </w:r>
      <w:r w:rsidRPr="00547520">
        <w:rPr>
          <w:lang w:val="en-US"/>
        </w:rPr>
        <w:t>e</w:t>
      </w:r>
      <w:r w:rsidRPr="00504721">
        <w:t>s</w:t>
      </w:r>
      <w:r w:rsidRPr="008D3183">
        <w:t xml:space="preserve"> so genannten</w:t>
      </w:r>
      <w:r w:rsidRPr="00502116">
        <w:rPr>
          <w:b/>
          <w:bCs/>
        </w:rPr>
        <w:t xml:space="preserve"> Welt</w:t>
      </w:r>
      <w:r w:rsidRPr="00502116">
        <w:rPr>
          <w:b/>
          <w:bCs/>
          <w:lang w:val="en-US"/>
        </w:rPr>
        <w:t>r</w:t>
      </w:r>
      <w:r w:rsidRPr="00502116">
        <w:rPr>
          <w:b/>
          <w:bCs/>
        </w:rPr>
        <w:t>echtsprinzips</w:t>
      </w:r>
      <w:r w:rsidRPr="008D3183">
        <w:t xml:space="preserve"> konnte er angeklagt werden</w:t>
      </w:r>
      <w:r w:rsidRPr="00504721">
        <w:t>.</w:t>
      </w:r>
      <w:r w:rsidRPr="008D3183">
        <w:t xml:space="preserve"> </w:t>
      </w:r>
    </w:p>
    <w:p w14:paraId="7D1E1FF2" w14:textId="77777777" w:rsidR="00CE0202" w:rsidRPr="00502116" w:rsidRDefault="00CE0202" w:rsidP="00CE0202">
      <w:pPr>
        <w:pStyle w:val="Paragraphedeliste"/>
        <w:numPr>
          <w:ilvl w:val="0"/>
          <w:numId w:val="5"/>
        </w:numPr>
        <w:jc w:val="both"/>
        <w:rPr>
          <w:lang w:val="en-US"/>
        </w:rPr>
      </w:pPr>
      <w:r w:rsidRPr="00547520">
        <w:rPr>
          <w:highlight w:val="yellow"/>
          <w:lang w:val="en-US"/>
        </w:rPr>
        <w:t>Mit</w:t>
      </w:r>
      <w:r>
        <w:rPr>
          <w:lang w:val="en-US"/>
        </w:rPr>
        <w:t xml:space="preserve"> </w:t>
      </w:r>
      <w:r w:rsidRPr="008D3183">
        <w:t>dem heutigen Urteil endet das Mammutverfahren in Koblenz</w:t>
      </w:r>
      <w:r w:rsidRPr="00502116">
        <w:rPr>
          <w:lang w:val="en-US"/>
        </w:rPr>
        <w:t>.</w:t>
      </w:r>
      <w:r w:rsidRPr="008D3183">
        <w:t xml:space="preserve"> </w:t>
      </w:r>
    </w:p>
    <w:p w14:paraId="24D3062E" w14:textId="77777777" w:rsidR="00CE0202" w:rsidRDefault="00CE0202"/>
    <w:sectPr w:rsidR="00CE0202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4D"/>
    <w:family w:val="decorative"/>
    <w:pitch w:val="variable"/>
    <w:sig w:usb0="00000003" w:usb1="00000000" w:usb2="00000000" w:usb3="00000000" w:csb0="80000001" w:csb1="00000000"/>
  </w:font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67E36DC"/>
    <w:multiLevelType w:val="hybridMultilevel"/>
    <w:tmpl w:val="27E27E4A"/>
    <w:lvl w:ilvl="0" w:tplc="D3702216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527924F6"/>
    <w:multiLevelType w:val="hybridMultilevel"/>
    <w:tmpl w:val="6F4E8216"/>
    <w:lvl w:ilvl="0" w:tplc="D9F417CC">
      <w:start w:val="3"/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6A686A79"/>
    <w:multiLevelType w:val="hybridMultilevel"/>
    <w:tmpl w:val="F47E41C4"/>
    <w:lvl w:ilvl="0" w:tplc="040C000F">
      <w:start w:val="1"/>
      <w:numFmt w:val="decimal"/>
      <w:lvlText w:val="%1."/>
      <w:lvlJc w:val="left"/>
      <w:pPr>
        <w:ind w:left="720" w:hanging="360"/>
      </w:p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710C2578"/>
    <w:multiLevelType w:val="hybridMultilevel"/>
    <w:tmpl w:val="53706388"/>
    <w:lvl w:ilvl="0" w:tplc="040C000F">
      <w:start w:val="1"/>
      <w:numFmt w:val="decimal"/>
      <w:lvlText w:val="%1."/>
      <w:lvlJc w:val="left"/>
      <w:pPr>
        <w:ind w:left="720" w:hanging="360"/>
      </w:p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7F6462E1"/>
    <w:multiLevelType w:val="hybridMultilevel"/>
    <w:tmpl w:val="38AA2312"/>
    <w:lvl w:ilvl="0" w:tplc="040C000F">
      <w:start w:val="1"/>
      <w:numFmt w:val="decimal"/>
      <w:lvlText w:val="%1."/>
      <w:lvlJc w:val="left"/>
      <w:pPr>
        <w:ind w:left="720" w:hanging="360"/>
      </w:p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29787736">
    <w:abstractNumId w:val="0"/>
  </w:num>
  <w:num w:numId="2" w16cid:durableId="1517307306">
    <w:abstractNumId w:val="1"/>
  </w:num>
  <w:num w:numId="3" w16cid:durableId="1359769223">
    <w:abstractNumId w:val="3"/>
  </w:num>
  <w:num w:numId="4" w16cid:durableId="2094277213">
    <w:abstractNumId w:val="2"/>
  </w:num>
  <w:num w:numId="5" w16cid:durableId="1870604287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64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E0202"/>
    <w:rsid w:val="00057C12"/>
    <w:rsid w:val="002E0719"/>
    <w:rsid w:val="005F3C20"/>
    <w:rsid w:val="0095259C"/>
    <w:rsid w:val="009F70C4"/>
    <w:rsid w:val="00CE0202"/>
    <w:rsid w:val="00E92BF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IE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;"/>
  <w14:docId w14:val="09AC1EEF"/>
  <w15:chartTrackingRefBased/>
  <w15:docId w15:val="{3183142B-0E7E-694F-93FA-2BE96EEBA1E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4"/>
        <w:szCs w:val="24"/>
        <w:lang w:val="fr-IE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CE0202"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character" w:styleId="Lienhypertexte">
    <w:name w:val="Hyperlink"/>
    <w:basedOn w:val="Policepardfaut"/>
    <w:uiPriority w:val="99"/>
    <w:unhideWhenUsed/>
    <w:rsid w:val="00CE0202"/>
    <w:rPr>
      <w:color w:val="0563C1" w:themeColor="hyperlink"/>
      <w:u w:val="single"/>
    </w:rPr>
  </w:style>
  <w:style w:type="table" w:styleId="Grilledutableau">
    <w:name w:val="Table Grid"/>
    <w:basedOn w:val="TableauNormal"/>
    <w:uiPriority w:val="39"/>
    <w:rsid w:val="00CE0202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Paragraphedeliste">
    <w:name w:val="List Paragraph"/>
    <w:basedOn w:val="Normal"/>
    <w:uiPriority w:val="34"/>
    <w:qFormat/>
    <w:rsid w:val="00CE0202"/>
    <w:pPr>
      <w:ind w:left="720"/>
      <w:contextualSpacing/>
    </w:pPr>
  </w:style>
  <w:style w:type="character" w:styleId="Lienhypertextesuivivisit">
    <w:name w:val="FollowedHyperlink"/>
    <w:basedOn w:val="Policepardfaut"/>
    <w:uiPriority w:val="99"/>
    <w:semiHidden/>
    <w:unhideWhenUsed/>
    <w:rsid w:val="00E92BF4"/>
    <w:rPr>
      <w:color w:val="954F72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s://www.youtube.com/watch?v=C4GEe7Co46A&amp;t=15s" TargetMode="External"/><Relationship Id="rId5" Type="http://schemas.openxmlformats.org/officeDocument/2006/relationships/hyperlink" Target="https://www.tagesschau.de/inland/olg-koblenz-staatsfolter-syrien-urteil-101.html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60</TotalTime>
  <Pages>5</Pages>
  <Words>1443</Words>
  <Characters>7939</Characters>
  <Application>Microsoft Office Word</Application>
  <DocSecurity>0</DocSecurity>
  <Lines>66</Lines>
  <Paragraphs>18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9364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Microsoft Office User</dc:creator>
  <cp:keywords/>
  <dc:description/>
  <cp:lastModifiedBy>Microsoft Office User</cp:lastModifiedBy>
  <cp:revision>4</cp:revision>
  <dcterms:created xsi:type="dcterms:W3CDTF">2022-10-10T11:01:00Z</dcterms:created>
  <dcterms:modified xsi:type="dcterms:W3CDTF">2023-02-28T07:18:00Z</dcterms:modified>
</cp:coreProperties>
</file>